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Сообщение о существенном факте</w:t>
      </w:r>
    </w:p>
    <w:p w14:paraId="28B8C688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14:paraId="53A5158A" w14:textId="77777777"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07589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407589" w14:paraId="1ADD7FB8" w14:textId="77777777" w:rsidTr="00E965D9">
        <w:tc>
          <w:tcPr>
            <w:tcW w:w="5415" w:type="dxa"/>
          </w:tcPr>
          <w:p w14:paraId="1026DCA8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217D65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Акционерное общество «АВТОБАН-Финанс»</w:t>
            </w:r>
          </w:p>
        </w:tc>
      </w:tr>
      <w:tr w:rsidR="00640E61" w:rsidRPr="00407589" w14:paraId="64FA4E07" w14:textId="77777777" w:rsidTr="00E965D9">
        <w:tc>
          <w:tcPr>
            <w:tcW w:w="5415" w:type="dxa"/>
          </w:tcPr>
          <w:p w14:paraId="3E79772F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АО «АВТОБАН-Финанс»</w:t>
            </w:r>
          </w:p>
        </w:tc>
      </w:tr>
      <w:tr w:rsidR="00640E61" w:rsidRPr="00407589" w14:paraId="16BD079D" w14:textId="77777777" w:rsidTr="00E965D9">
        <w:tc>
          <w:tcPr>
            <w:tcW w:w="5415" w:type="dxa"/>
          </w:tcPr>
          <w:p w14:paraId="71904FB6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217D65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407589" w14:paraId="4FE741AB" w14:textId="77777777" w:rsidTr="00E965D9">
        <w:tc>
          <w:tcPr>
            <w:tcW w:w="5415" w:type="dxa"/>
          </w:tcPr>
          <w:p w14:paraId="6CD9CDD3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407589" w14:paraId="67F7BFFD" w14:textId="77777777" w:rsidTr="00E965D9">
        <w:tc>
          <w:tcPr>
            <w:tcW w:w="5415" w:type="dxa"/>
          </w:tcPr>
          <w:p w14:paraId="75CF159C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407589" w14:paraId="7CF42A6D" w14:textId="77777777" w:rsidTr="00E965D9">
        <w:tc>
          <w:tcPr>
            <w:tcW w:w="5415" w:type="dxa"/>
          </w:tcPr>
          <w:p w14:paraId="268D3AC2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82416-Н</w:t>
            </w:r>
          </w:p>
        </w:tc>
      </w:tr>
      <w:tr w:rsidR="00640E61" w:rsidRPr="00407589" w14:paraId="4FA87CA5" w14:textId="77777777" w:rsidTr="00E965D9">
        <w:tc>
          <w:tcPr>
            <w:tcW w:w="5415" w:type="dxa"/>
          </w:tcPr>
          <w:p w14:paraId="3E0CA37D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217D65" w:rsidRDefault="0036650B" w:rsidP="00B61D26">
            <w:pPr>
              <w:ind w:left="57"/>
              <w:rPr>
                <w:rFonts w:ascii="Arial" w:hAnsi="Arial" w:cs="Arial"/>
                <w:b/>
              </w:rPr>
            </w:pPr>
            <w:hyperlink r:id="rId6" w:history="1">
              <w:r w:rsidR="00B61D26" w:rsidRPr="00217D65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  <w:tr w:rsidR="007C328F" w:rsidRPr="00407589" w14:paraId="6DC6A690" w14:textId="77777777" w:rsidTr="00E965D9">
        <w:tc>
          <w:tcPr>
            <w:tcW w:w="5415" w:type="dxa"/>
          </w:tcPr>
          <w:p w14:paraId="0DC2A421" w14:textId="77777777" w:rsidR="007C328F" w:rsidRPr="00EF2F5D" w:rsidRDefault="007C328F" w:rsidP="00EF2F5D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12AB5A65" w:rsidR="007C328F" w:rsidRPr="00EF2F5D" w:rsidRDefault="00DA5592" w:rsidP="00DA5592">
            <w:pPr>
              <w:ind w:left="57"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u w:val="none"/>
                <w:lang w:val="en-US"/>
              </w:rPr>
              <w:t>30</w:t>
            </w:r>
            <w:r w:rsidR="007253A5">
              <w:rPr>
                <w:rStyle w:val="a3"/>
                <w:rFonts w:ascii="Arial" w:hAnsi="Arial" w:cs="Arial"/>
                <w:b/>
                <w:color w:val="auto"/>
                <w:u w:val="none"/>
              </w:rPr>
              <w:t>.</w:t>
            </w:r>
            <w:r w:rsidR="00EF2F5D"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0</w:t>
            </w:r>
            <w:r w:rsidR="008A4E42">
              <w:rPr>
                <w:rStyle w:val="a3"/>
                <w:rFonts w:ascii="Arial" w:hAnsi="Arial" w:cs="Arial"/>
                <w:b/>
                <w:color w:val="auto"/>
                <w:u w:val="none"/>
              </w:rPr>
              <w:t>9</w:t>
            </w:r>
            <w:r w:rsidR="00EF2F5D"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.201</w:t>
            </w:r>
            <w:r w:rsidR="007253A5">
              <w:rPr>
                <w:rStyle w:val="a3"/>
                <w:rFonts w:ascii="Arial" w:hAnsi="Arial" w:cs="Arial"/>
                <w:b/>
                <w:color w:val="auto"/>
                <w:u w:val="none"/>
              </w:rPr>
              <w:t>9</w:t>
            </w:r>
          </w:p>
        </w:tc>
      </w:tr>
    </w:tbl>
    <w:p w14:paraId="78F0C657" w14:textId="77777777"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14:paraId="5CD845B3" w14:textId="77777777" w:rsidTr="00773BA2">
        <w:tc>
          <w:tcPr>
            <w:tcW w:w="10206" w:type="dxa"/>
          </w:tcPr>
          <w:p w14:paraId="47F5E454" w14:textId="77777777" w:rsidR="00E05643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14:paraId="3F453392" w14:textId="77777777" w:rsidR="008126C9" w:rsidRPr="00DF5556" w:rsidRDefault="00D80CC2" w:rsidP="00D80CC2">
            <w:pPr>
              <w:pStyle w:val="1"/>
              <w:spacing w:before="0" w:after="0"/>
              <w:rPr>
                <w:rFonts w:cs="Arial"/>
                <w:b w:val="0"/>
              </w:rPr>
            </w:pPr>
            <w:r w:rsidRPr="00217D65">
              <w:rPr>
                <w:rFonts w:cs="Arial"/>
                <w:color w:val="auto"/>
                <w:sz w:val="20"/>
                <w:szCs w:val="22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217D65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183356B6" w:rsidR="008126C9" w:rsidRPr="00217D65" w:rsidRDefault="00D80CC2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EF28E2">
              <w:rPr>
                <w:rFonts w:ascii="Arial" w:hAnsi="Arial" w:cs="Arial"/>
              </w:rPr>
              <w:t xml:space="preserve"> </w:t>
            </w:r>
            <w:r w:rsidR="00EF28E2" w:rsidRPr="00EF28E2">
              <w:rPr>
                <w:rFonts w:ascii="Arial" w:hAnsi="Arial" w:cs="Arial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217D65">
              <w:rPr>
                <w:rFonts w:ascii="Arial" w:hAnsi="Arial" w:cs="Arial"/>
                <w:b/>
              </w:rPr>
              <w:t>, идентиф</w:t>
            </w:r>
            <w:r w:rsidR="006A5935">
              <w:rPr>
                <w:rFonts w:ascii="Arial" w:hAnsi="Arial" w:cs="Arial"/>
                <w:b/>
              </w:rPr>
              <w:t xml:space="preserve">икационный номер выпуска </w:t>
            </w:r>
            <w:r w:rsidR="00EF28E2" w:rsidRPr="00EF28E2">
              <w:rPr>
                <w:rFonts w:ascii="Arial" w:hAnsi="Arial" w:cs="Arial"/>
                <w:b/>
              </w:rPr>
              <w:t>4CDE-01-82416-H</w:t>
            </w:r>
            <w:r w:rsidRPr="00217D65">
              <w:rPr>
                <w:rFonts w:ascii="Arial" w:hAnsi="Arial" w:cs="Arial"/>
                <w:b/>
              </w:rPr>
              <w:t xml:space="preserve"> от </w:t>
            </w:r>
            <w:r w:rsidR="00EF28E2">
              <w:rPr>
                <w:rFonts w:ascii="Arial" w:hAnsi="Arial" w:cs="Arial"/>
                <w:b/>
              </w:rPr>
              <w:t>03</w:t>
            </w:r>
            <w:r w:rsidRPr="00217D65">
              <w:rPr>
                <w:rFonts w:ascii="Arial" w:hAnsi="Arial" w:cs="Arial"/>
                <w:b/>
              </w:rPr>
              <w:t>.0</w:t>
            </w:r>
            <w:r w:rsidR="00EF28E2">
              <w:rPr>
                <w:rFonts w:ascii="Arial" w:hAnsi="Arial" w:cs="Arial"/>
                <w:b/>
              </w:rPr>
              <w:t>9</w:t>
            </w:r>
            <w:r w:rsidRPr="00217D65">
              <w:rPr>
                <w:rFonts w:ascii="Arial" w:hAnsi="Arial" w:cs="Arial"/>
                <w:b/>
              </w:rPr>
              <w:t>.201</w:t>
            </w:r>
            <w:r w:rsidR="00EF28E2">
              <w:rPr>
                <w:rFonts w:ascii="Arial" w:hAnsi="Arial" w:cs="Arial"/>
                <w:b/>
              </w:rPr>
              <w:t>9</w:t>
            </w:r>
            <w:r w:rsidRPr="00217D65">
              <w:rPr>
                <w:rFonts w:ascii="Arial" w:hAnsi="Arial" w:cs="Arial"/>
                <w:b/>
              </w:rPr>
              <w:t xml:space="preserve">, международный код (номер) идентификации ценных бумаг (ISIN) </w:t>
            </w:r>
            <w:r w:rsidR="00F162CC" w:rsidRPr="00F162CC">
              <w:rPr>
                <w:rFonts w:ascii="Arial" w:hAnsi="Arial" w:cs="Arial"/>
                <w:b/>
              </w:rPr>
              <w:t>RU000A100UQ8</w:t>
            </w:r>
            <w:r w:rsidR="00F162CC" w:rsidRPr="00F162CC" w:rsidDel="00F162CC">
              <w:rPr>
                <w:rFonts w:ascii="Arial" w:hAnsi="Arial" w:cs="Arial"/>
                <w:b/>
              </w:rPr>
              <w:t xml:space="preserve"> </w:t>
            </w:r>
            <w:r w:rsidRPr="00217D65">
              <w:rPr>
                <w:rFonts w:ascii="Arial" w:hAnsi="Arial" w:cs="Arial"/>
                <w:b/>
              </w:rPr>
              <w:t>(далее – «</w:t>
            </w:r>
            <w:r w:rsidR="00F162CC">
              <w:rPr>
                <w:rFonts w:ascii="Arial" w:hAnsi="Arial" w:cs="Arial"/>
                <w:b/>
              </w:rPr>
              <w:t>Коммерческ</w:t>
            </w:r>
            <w:r w:rsidR="00E250AC">
              <w:rPr>
                <w:rFonts w:ascii="Arial" w:hAnsi="Arial" w:cs="Arial"/>
                <w:b/>
              </w:rPr>
              <w:t>ая</w:t>
            </w:r>
            <w:r w:rsidR="00F162CC">
              <w:rPr>
                <w:rFonts w:ascii="Arial" w:hAnsi="Arial" w:cs="Arial"/>
                <w:b/>
              </w:rPr>
              <w:t xml:space="preserve"> облигаци</w:t>
            </w:r>
            <w:r w:rsidR="00E250AC">
              <w:rPr>
                <w:rFonts w:ascii="Arial" w:hAnsi="Arial" w:cs="Arial"/>
                <w:b/>
              </w:rPr>
              <w:t>я</w:t>
            </w:r>
            <w:r w:rsidRPr="00217D65">
              <w:rPr>
                <w:rFonts w:ascii="Arial" w:hAnsi="Arial" w:cs="Arial"/>
                <w:b/>
              </w:rPr>
              <w:t>»).</w:t>
            </w:r>
          </w:p>
          <w:p w14:paraId="68297BF5" w14:textId="753F8308" w:rsidR="008126C9" w:rsidRPr="00217D65" w:rsidRDefault="008126C9" w:rsidP="008126C9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2.2. Идентификационный номер выпуска ценных бумаг эмитента и дата его присвоения: </w:t>
            </w:r>
            <w:r w:rsidR="008912F5" w:rsidRPr="008912F5">
              <w:t>4CDE-01-82416-H от 03.09.2019</w:t>
            </w:r>
          </w:p>
          <w:p w14:paraId="1A854757" w14:textId="7B376C25" w:rsidR="008126C9" w:rsidRPr="00217D65" w:rsidRDefault="008126C9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</w:t>
            </w:r>
            <w:r w:rsidR="00D80CC2" w:rsidRPr="00217D65">
              <w:rPr>
                <w:b w:val="0"/>
              </w:rPr>
              <w:t>3</w:t>
            </w:r>
            <w:r w:rsidRPr="00217D65">
              <w:rPr>
                <w:b w:val="0"/>
              </w:rPr>
              <w:t xml:space="preserve">. </w:t>
            </w:r>
            <w:r w:rsidR="00D80CC2" w:rsidRPr="00217D65">
              <w:rPr>
                <w:b w:val="0"/>
              </w:rPr>
              <w:t>Отчетный (купонный) период (год, квартал или даты начала и окончания купонного периода), за который выплачивались доходы по ценным бумагам эмитента:</w:t>
            </w:r>
            <w:r w:rsidR="00AF701A" w:rsidRPr="00217D65">
              <w:rPr>
                <w:b w:val="0"/>
              </w:rPr>
              <w:t xml:space="preserve"> </w:t>
            </w:r>
            <w:r w:rsidR="006A5935">
              <w:t>первый</w:t>
            </w:r>
            <w:r w:rsidRPr="00217D65">
              <w:rPr>
                <w:bCs w:val="0"/>
              </w:rPr>
              <w:t xml:space="preserve"> купон</w:t>
            </w:r>
            <w:r w:rsidR="006A4774" w:rsidRPr="00217D65">
              <w:rPr>
                <w:bCs w:val="0"/>
              </w:rPr>
              <w:t>ный период</w:t>
            </w:r>
            <w:r w:rsidRPr="00217D65">
              <w:rPr>
                <w:bCs w:val="0"/>
              </w:rPr>
              <w:t>: д</w:t>
            </w:r>
            <w:r w:rsidRPr="00217D65">
              <w:t xml:space="preserve">ата начала купонного </w:t>
            </w:r>
            <w:r w:rsidRPr="00EF2F5D">
              <w:t>периода</w:t>
            </w:r>
            <w:r w:rsidR="006A4774" w:rsidRPr="00EF2F5D">
              <w:t xml:space="preserve"> </w:t>
            </w:r>
            <w:r w:rsidR="0052023E" w:rsidRPr="00EF2F5D">
              <w:t>2</w:t>
            </w:r>
            <w:r w:rsidR="009D2521">
              <w:t>0</w:t>
            </w:r>
            <w:r w:rsidR="00217D65" w:rsidRPr="00EF2F5D">
              <w:t>.</w:t>
            </w:r>
            <w:r w:rsidR="006A5935">
              <w:t>0</w:t>
            </w:r>
            <w:r w:rsidR="009D2521">
              <w:t>9</w:t>
            </w:r>
            <w:r w:rsidR="0052023E" w:rsidRPr="00EF2F5D">
              <w:t>.201</w:t>
            </w:r>
            <w:r w:rsidR="006A5935">
              <w:t>9</w:t>
            </w:r>
            <w:r w:rsidR="0052023E" w:rsidRPr="00EF2F5D">
              <w:t xml:space="preserve"> г., </w:t>
            </w:r>
            <w:r w:rsidRPr="00EF2F5D">
              <w:t>д</w:t>
            </w:r>
            <w:r w:rsidR="006A4774" w:rsidRPr="00EF2F5D">
              <w:t xml:space="preserve">ата окончания купонного периода </w:t>
            </w:r>
            <w:r w:rsidR="0052023E" w:rsidRPr="00EF2F5D">
              <w:t>–</w:t>
            </w:r>
            <w:r w:rsidRPr="00EF2F5D">
              <w:t xml:space="preserve"> </w:t>
            </w:r>
            <w:r w:rsidR="009D2521">
              <w:t>30</w:t>
            </w:r>
            <w:r w:rsidR="0052023E" w:rsidRPr="00EF2F5D">
              <w:t>.</w:t>
            </w:r>
            <w:r w:rsidR="00217D65" w:rsidRPr="00EF2F5D">
              <w:t>0</w:t>
            </w:r>
            <w:r w:rsidR="006A5935">
              <w:t>9</w:t>
            </w:r>
            <w:r w:rsidR="00217D65" w:rsidRPr="00EF2F5D">
              <w:t>.201</w:t>
            </w:r>
            <w:r w:rsidR="007253A5">
              <w:t>9</w:t>
            </w:r>
            <w:r w:rsidR="0052023E" w:rsidRPr="00EF2F5D">
              <w:t xml:space="preserve"> г</w:t>
            </w:r>
            <w:r w:rsidRPr="00EF2F5D">
              <w:t>.</w:t>
            </w:r>
          </w:p>
          <w:p w14:paraId="060E8636" w14:textId="32A87FE8" w:rsidR="003D7AA5" w:rsidRPr="00217D65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2.4.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217D65">
              <w:rPr>
                <w:b w:val="0"/>
              </w:rPr>
              <w:t xml:space="preserve"> </w:t>
            </w:r>
            <w:r w:rsidR="00944FCF" w:rsidRPr="00217D65">
              <w:t>общий размер процентов, 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</w:t>
            </w:r>
            <w:r w:rsidR="00090C5E" w:rsidRPr="00217D65">
              <w:t xml:space="preserve"> </w:t>
            </w:r>
            <w:r w:rsidR="00952EAF">
              <w:t>Коммерческим</w:t>
            </w:r>
            <w:r w:rsidR="00944FCF" w:rsidRPr="00217D65">
              <w:t xml:space="preserve"> облигациям </w:t>
            </w:r>
            <w:r w:rsidR="0052023E" w:rsidRPr="00217D65">
              <w:t>за</w:t>
            </w:r>
            <w:r w:rsidR="00090C5E" w:rsidRPr="00217D65">
              <w:t xml:space="preserve"> </w:t>
            </w:r>
            <w:r w:rsidR="006A5935">
              <w:t>первый</w:t>
            </w:r>
            <w:r w:rsidR="00090C5E" w:rsidRPr="00217D65">
              <w:t xml:space="preserve"> купонн</w:t>
            </w:r>
            <w:r w:rsidR="0052023E" w:rsidRPr="00217D65">
              <w:t>ый</w:t>
            </w:r>
            <w:r w:rsidR="00090C5E" w:rsidRPr="00217D65">
              <w:t xml:space="preserve"> период</w:t>
            </w:r>
            <w:r w:rsidR="0052023E" w:rsidRPr="00217D65">
              <w:t>,</w:t>
            </w:r>
            <w:r w:rsidR="00090C5E" w:rsidRPr="00217D65">
              <w:t xml:space="preserve"> составляет </w:t>
            </w:r>
            <w:r w:rsidR="00E10170" w:rsidRPr="00952EAF">
              <w:t>1</w:t>
            </w:r>
            <w:r w:rsidR="00952EAF" w:rsidRPr="00952EAF">
              <w:t>0</w:t>
            </w:r>
            <w:r w:rsidR="007253A5" w:rsidRPr="00952EAF">
              <w:t>,</w:t>
            </w:r>
            <w:r w:rsidR="00952EAF" w:rsidRPr="00952EAF">
              <w:t>7</w:t>
            </w:r>
            <w:r w:rsidR="007253A5" w:rsidRPr="00952EAF">
              <w:t>0</w:t>
            </w:r>
            <w:r w:rsidR="00E10170" w:rsidRPr="00952EAF">
              <w:t>%</w:t>
            </w:r>
            <w:r w:rsidR="00E10170" w:rsidRPr="00EF2F5D">
              <w:t xml:space="preserve"> годовых или </w:t>
            </w:r>
            <w:r w:rsidR="00952EAF" w:rsidRPr="00952EAF">
              <w:t>14 657 534,25</w:t>
            </w:r>
            <w:r w:rsidRPr="00EF2F5D">
              <w:t>руб.</w:t>
            </w:r>
            <w:r w:rsidR="0052023E" w:rsidRPr="00EF2F5D">
              <w:t>;</w:t>
            </w:r>
            <w:r w:rsidR="0052023E" w:rsidRPr="00217D65">
              <w:t xml:space="preserve"> размер процентов, </w:t>
            </w:r>
            <w:r w:rsidR="00944FCF" w:rsidRPr="00217D65">
              <w:t>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 одной </w:t>
            </w:r>
            <w:r w:rsidR="00952EAF">
              <w:t>Коммерческой</w:t>
            </w:r>
            <w:r w:rsidR="0052023E" w:rsidRPr="00217D65">
              <w:t xml:space="preserve"> </w:t>
            </w:r>
            <w:r w:rsidR="00944FCF" w:rsidRPr="00217D65">
              <w:t xml:space="preserve">облигации за </w:t>
            </w:r>
            <w:r w:rsidR="003F76B3">
              <w:t>первый</w:t>
            </w:r>
            <w:r w:rsidR="003F76B3" w:rsidRPr="00217D65">
              <w:t xml:space="preserve"> </w:t>
            </w:r>
            <w:r w:rsidR="00944FCF" w:rsidRPr="00217D65">
              <w:t>купонный</w:t>
            </w:r>
            <w:r w:rsidR="0052023E" w:rsidRPr="00217D65">
              <w:t xml:space="preserve"> период, составляет </w:t>
            </w:r>
            <w:r w:rsidR="00952EAF" w:rsidRPr="00952EAF">
              <w:t>14 657 534,25</w:t>
            </w:r>
            <w:r w:rsidR="0052023E" w:rsidRPr="00EF2F5D">
              <w:t>руб.</w:t>
            </w:r>
          </w:p>
          <w:p w14:paraId="763F8288" w14:textId="5D6CDA3A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="00952EAF">
              <w:t>1</w:t>
            </w:r>
            <w:r w:rsidRPr="00217D65">
              <w:t xml:space="preserve"> штук</w:t>
            </w:r>
            <w:r w:rsidR="00952EAF">
              <w:t>а</w:t>
            </w:r>
            <w:r w:rsidRPr="00217D65">
              <w:t>.</w:t>
            </w:r>
          </w:p>
          <w:p w14:paraId="7D7F8F18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217D65">
              <w:t>денежные средства в валюте Российской Федерации в безналичном порядке.</w:t>
            </w:r>
          </w:p>
          <w:p w14:paraId="21A176F1" w14:textId="2684A9FA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2.7. Дата, на которую определялись лица, имевшие право на получение доходов, выплаченных по ценным бумагам эмитента</w:t>
            </w:r>
            <w:r w:rsidRPr="00EF2F5D">
              <w:rPr>
                <w:b w:val="0"/>
              </w:rPr>
              <w:t xml:space="preserve">: </w:t>
            </w:r>
            <w:r w:rsidR="00952EAF">
              <w:t>2</w:t>
            </w:r>
            <w:r w:rsidR="00E250AC">
              <w:t>7</w:t>
            </w:r>
            <w:bookmarkStart w:id="0" w:name="_GoBack"/>
            <w:bookmarkEnd w:id="0"/>
            <w:r w:rsidR="00C4409C">
              <w:t>.</w:t>
            </w:r>
            <w:r w:rsidRPr="00EF2F5D">
              <w:t>0</w:t>
            </w:r>
            <w:r w:rsidR="006A5935">
              <w:t>9</w:t>
            </w:r>
            <w:r w:rsidRPr="00EF2F5D">
              <w:t>.201</w:t>
            </w:r>
            <w:r w:rsidR="00C4409C">
              <w:t>9</w:t>
            </w:r>
            <w:r w:rsidRPr="00EF2F5D">
              <w:t xml:space="preserve"> г.</w:t>
            </w:r>
          </w:p>
          <w:p w14:paraId="4A5CD2B1" w14:textId="3548709F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2.8. Дата, в которую обязательство по выплате доходов по ценным бумагам эмитента (проценты по облигациям) должно быть исполнено</w:t>
            </w:r>
            <w:r w:rsidRPr="00EF2F5D">
              <w:rPr>
                <w:b w:val="0"/>
              </w:rPr>
              <w:t xml:space="preserve">: </w:t>
            </w:r>
            <w:r w:rsidR="00952EAF">
              <w:t>30</w:t>
            </w:r>
            <w:r w:rsidRPr="00EF2F5D">
              <w:t>.</w:t>
            </w:r>
            <w:r w:rsidR="006D0725">
              <w:t>0</w:t>
            </w:r>
            <w:r w:rsidR="006604B9">
              <w:t>9</w:t>
            </w:r>
            <w:r w:rsidRPr="00EF2F5D">
              <w:t>.201</w:t>
            </w:r>
            <w:r w:rsidR="00C4409C">
              <w:t>9</w:t>
            </w:r>
            <w:r w:rsidRPr="00EF2F5D">
              <w:t xml:space="preserve"> г.</w:t>
            </w:r>
          </w:p>
          <w:p w14:paraId="660BB3A7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2.9. Общий размер доходов,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</w:t>
            </w:r>
          </w:p>
          <w:p w14:paraId="69F80853" w14:textId="04924097" w:rsidR="00217D65" w:rsidRPr="00217D65" w:rsidRDefault="00952EAF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952EAF">
              <w:t>14 657 534,25</w:t>
            </w:r>
            <w:r w:rsidR="00217D65" w:rsidRPr="00EF2F5D">
              <w:t>руб. (</w:t>
            </w:r>
            <w:r>
              <w:t xml:space="preserve">Четырнадцать </w:t>
            </w:r>
            <w:r w:rsidR="00217D65" w:rsidRPr="00EF2F5D">
              <w:t>миллион</w:t>
            </w:r>
            <w:r>
              <w:t>ов</w:t>
            </w:r>
            <w:r w:rsidR="00217D65" w:rsidRPr="00EF2F5D">
              <w:t xml:space="preserve"> </w:t>
            </w:r>
            <w:r>
              <w:t>шестьсот пятьдесят семь</w:t>
            </w:r>
            <w:r w:rsidR="00217D65" w:rsidRPr="00EF2F5D">
              <w:t xml:space="preserve"> тысяч </w:t>
            </w:r>
            <w:r>
              <w:t xml:space="preserve">пятьсот тридцать четыре </w:t>
            </w:r>
            <w:r w:rsidR="00217D65" w:rsidRPr="00EF2F5D">
              <w:t>рубл</w:t>
            </w:r>
            <w:r>
              <w:t>я</w:t>
            </w:r>
            <w:r w:rsidR="00217D65" w:rsidRPr="00EF2F5D">
              <w:t xml:space="preserve"> </w:t>
            </w:r>
            <w:r>
              <w:t>25</w:t>
            </w:r>
            <w:r w:rsidR="00217D65" w:rsidRPr="00EF2F5D">
              <w:t xml:space="preserve"> копеек)</w:t>
            </w:r>
            <w:r w:rsidR="00217D65" w:rsidRPr="00EF2F5D">
              <w:rPr>
                <w:b w:val="0"/>
              </w:rPr>
              <w:t>.</w:t>
            </w:r>
          </w:p>
          <w:p w14:paraId="6B643F40" w14:textId="7245B42F" w:rsidR="00CF00BE" w:rsidRPr="00217D65" w:rsidRDefault="00217D65" w:rsidP="00952EAF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17D65">
              <w:rPr>
                <w:rFonts w:ascii="Arial" w:hAnsi="Arial" w:cs="Arial"/>
              </w:rPr>
              <w:t xml:space="preserve">2.10. Причины невыплаты доходов по ценным бумагам эмитента в случае, если доходы по ценным бумагам эмитента не выплачены или выплачены эмитентом не в полном объеме: </w:t>
            </w:r>
            <w:r w:rsidRPr="00217D65">
              <w:rPr>
                <w:rFonts w:ascii="Arial" w:hAnsi="Arial" w:cs="Arial"/>
                <w:b/>
              </w:rPr>
              <w:t xml:space="preserve">доходы за </w:t>
            </w:r>
            <w:r w:rsidR="006A5935">
              <w:rPr>
                <w:rFonts w:ascii="Arial" w:hAnsi="Arial" w:cs="Arial"/>
                <w:b/>
              </w:rPr>
              <w:t>1</w:t>
            </w:r>
            <w:r w:rsidRPr="00217D65">
              <w:rPr>
                <w:rFonts w:ascii="Arial" w:hAnsi="Arial" w:cs="Arial"/>
                <w:b/>
              </w:rPr>
              <w:t xml:space="preserve"> купонный период по </w:t>
            </w:r>
            <w:r w:rsidR="00952EAF">
              <w:rPr>
                <w:rFonts w:ascii="Arial" w:hAnsi="Arial" w:cs="Arial"/>
                <w:b/>
              </w:rPr>
              <w:t>Коммерческим</w:t>
            </w:r>
            <w:r w:rsidRPr="00217D65">
              <w:rPr>
                <w:rFonts w:ascii="Arial" w:hAnsi="Arial" w:cs="Arial"/>
                <w:b/>
              </w:rPr>
              <w:t xml:space="preserve"> облигациям выплачены Эмитентом своевременно и в полном объеме</w:t>
            </w:r>
            <w:r w:rsidRPr="00217D65">
              <w:rPr>
                <w:rFonts w:ascii="Arial" w:hAnsi="Arial" w:cs="Arial"/>
              </w:rPr>
              <w:t>.</w:t>
            </w:r>
          </w:p>
        </w:tc>
      </w:tr>
    </w:tbl>
    <w:p w14:paraId="21998A07" w14:textId="77777777" w:rsidR="00BD0AD6" w:rsidRPr="00217D65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07589" w14:paraId="2F7C8324" w14:textId="77777777" w:rsidTr="0068462B">
        <w:tc>
          <w:tcPr>
            <w:tcW w:w="10234" w:type="dxa"/>
            <w:gridSpan w:val="10"/>
          </w:tcPr>
          <w:p w14:paraId="1A50F966" w14:textId="77777777"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407589" w14:paraId="42F2C29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217D65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E9355B">
              <w:rPr>
                <w:rFonts w:ascii="Arial" w:hAnsi="Arial" w:cs="Arial"/>
              </w:rPr>
              <w:t xml:space="preserve">3.1. </w:t>
            </w:r>
            <w:r w:rsidR="00AA3A13" w:rsidRPr="00217D65">
              <w:rPr>
                <w:rFonts w:ascii="Arial" w:hAnsi="Arial" w:cs="Arial"/>
                <w:b/>
              </w:rPr>
              <w:t>Генеральный директор</w:t>
            </w:r>
          </w:p>
          <w:p w14:paraId="15764CF7" w14:textId="77777777" w:rsidR="00B85766" w:rsidRPr="00E9355B" w:rsidRDefault="00E9355B" w:rsidP="00B2202D">
            <w:pPr>
              <w:ind w:left="85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  <w:b/>
              </w:rPr>
              <w:t>А</w:t>
            </w:r>
            <w:r w:rsidR="00D935B7" w:rsidRPr="00217D65">
              <w:rPr>
                <w:rFonts w:ascii="Arial" w:hAnsi="Arial" w:cs="Arial"/>
                <w:b/>
              </w:rPr>
              <w:t>О «</w:t>
            </w:r>
            <w:r w:rsidRPr="00217D65">
              <w:rPr>
                <w:rFonts w:ascii="Arial" w:hAnsi="Arial" w:cs="Arial"/>
                <w:b/>
              </w:rPr>
              <w:t>АВТОБАН-Финанс</w:t>
            </w:r>
            <w:r w:rsidR="00D935B7"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77777777" w:rsidR="00B85766" w:rsidRPr="00217D65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407589" w14:paraId="27E9B9E0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E9355B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77777777" w:rsidR="00B85766" w:rsidRPr="00E9355B" w:rsidRDefault="00B85766" w:rsidP="004D6842">
            <w:pPr>
              <w:jc w:val="center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14:paraId="03A8B31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7E76DC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 xml:space="preserve">3.2. Дата </w:t>
            </w:r>
            <w:r w:rsidR="00AA3A13" w:rsidRPr="007E76DC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635842B7" w:rsidR="00B85766" w:rsidRPr="00217D65" w:rsidRDefault="00952EAF" w:rsidP="0095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217D65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17153743" w:rsidR="00B85766" w:rsidRPr="00217D65" w:rsidRDefault="006A5935" w:rsidP="00AA3A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217D65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17C0E87A" w:rsidR="00B85766" w:rsidRPr="00217D65" w:rsidRDefault="00B85766" w:rsidP="00C4409C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</w:t>
            </w:r>
            <w:r w:rsidR="00C4409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77777777"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г.</w:t>
            </w:r>
            <w:r w:rsidRPr="007E76DC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14:paraId="2D4BD355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F71EFF" w14:textId="77777777"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5A3D"/>
    <w:rsid w:val="00424EA0"/>
    <w:rsid w:val="00453DBD"/>
    <w:rsid w:val="0048275A"/>
    <w:rsid w:val="0049694B"/>
    <w:rsid w:val="004B5D65"/>
    <w:rsid w:val="004C61FC"/>
    <w:rsid w:val="004D063D"/>
    <w:rsid w:val="004D6842"/>
    <w:rsid w:val="004E2261"/>
    <w:rsid w:val="00514EFD"/>
    <w:rsid w:val="0052023E"/>
    <w:rsid w:val="0057732F"/>
    <w:rsid w:val="00580057"/>
    <w:rsid w:val="005B6688"/>
    <w:rsid w:val="005C3E91"/>
    <w:rsid w:val="005E72CE"/>
    <w:rsid w:val="005F02FC"/>
    <w:rsid w:val="005F7EFB"/>
    <w:rsid w:val="00610C02"/>
    <w:rsid w:val="0062017C"/>
    <w:rsid w:val="00622164"/>
    <w:rsid w:val="006405E2"/>
    <w:rsid w:val="00640E61"/>
    <w:rsid w:val="00643D20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D2521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250AC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162CC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637C4B1C-FCFC-48DF-BEE2-0F9C872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6BB0-4311-4A61-B858-D09F9A51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2</cp:revision>
  <cp:lastPrinted>2019-09-30T12:26:00Z</cp:lastPrinted>
  <dcterms:created xsi:type="dcterms:W3CDTF">2019-09-30T12:28:00Z</dcterms:created>
  <dcterms:modified xsi:type="dcterms:W3CDTF">2019-09-30T12:28:00Z</dcterms:modified>
</cp:coreProperties>
</file>