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726" w:rsidRPr="00846664" w:rsidRDefault="006A3726" w:rsidP="006A3726">
      <w:pPr>
        <w:pStyle w:val="prilozhenie"/>
        <w:ind w:left="-426"/>
        <w:jc w:val="center"/>
        <w:rPr>
          <w:b/>
          <w:bCs/>
          <w:sz w:val="22"/>
          <w:szCs w:val="22"/>
        </w:rPr>
      </w:pPr>
      <w:r w:rsidRPr="00846664">
        <w:rPr>
          <w:b/>
          <w:bCs/>
          <w:sz w:val="22"/>
          <w:szCs w:val="22"/>
        </w:rPr>
        <w:t xml:space="preserve">Сообщение о существенном факте </w:t>
      </w:r>
    </w:p>
    <w:p w:rsidR="006A3726" w:rsidRDefault="006A3726" w:rsidP="006A3726">
      <w:pPr>
        <w:pStyle w:val="prilozhenie"/>
        <w:ind w:left="-426" w:firstLine="0"/>
        <w:jc w:val="center"/>
        <w:rPr>
          <w:b/>
          <w:bCs/>
          <w:sz w:val="22"/>
          <w:szCs w:val="22"/>
        </w:rPr>
      </w:pPr>
      <w:r w:rsidRPr="00846664">
        <w:rPr>
          <w:b/>
          <w:bCs/>
          <w:sz w:val="22"/>
          <w:szCs w:val="22"/>
        </w:rPr>
        <w:t>«</w:t>
      </w:r>
      <w:r>
        <w:rPr>
          <w:b/>
          <w:bCs/>
          <w:sz w:val="22"/>
          <w:szCs w:val="22"/>
        </w:rPr>
        <w:t>О</w:t>
      </w:r>
      <w:r w:rsidRPr="00846664">
        <w:rPr>
          <w:b/>
          <w:bCs/>
          <w:sz w:val="22"/>
          <w:szCs w:val="22"/>
        </w:rPr>
        <w:t>б иных событиях (действиях), оказывающих, по мнению эмитента, существенное влияние на стоимость или котировки его ценных бумаг»</w:t>
      </w:r>
    </w:p>
    <w:p w:rsidR="006A3726" w:rsidRDefault="006A3726" w:rsidP="006A3726">
      <w:pPr>
        <w:pStyle w:val="prilozhenie"/>
        <w:ind w:left="-426" w:firstLine="0"/>
        <w:jc w:val="center"/>
        <w:rPr>
          <w:b/>
          <w:bCs/>
          <w:sz w:val="22"/>
          <w:szCs w:val="22"/>
        </w:rPr>
      </w:pPr>
    </w:p>
    <w:p w:rsidR="006A3726" w:rsidRDefault="006A3726" w:rsidP="006A3726">
      <w:pPr>
        <w:pStyle w:val="prilozhenie"/>
        <w:ind w:left="-426"/>
        <w:jc w:val="center"/>
        <w:rPr>
          <w:b/>
          <w:bCs/>
          <w:sz w:val="22"/>
          <w:szCs w:val="22"/>
        </w:rPr>
      </w:pPr>
      <w:r>
        <w:rPr>
          <w:b/>
          <w:bCs/>
          <w:sz w:val="22"/>
          <w:szCs w:val="22"/>
        </w:rPr>
        <w:t>«О</w:t>
      </w:r>
      <w:r w:rsidRPr="006A3726">
        <w:rPr>
          <w:b/>
          <w:bCs/>
          <w:sz w:val="22"/>
          <w:szCs w:val="22"/>
        </w:rPr>
        <w:t xml:space="preserve"> назначении лица, исполняющего функции </w:t>
      </w:r>
      <w:r>
        <w:rPr>
          <w:b/>
          <w:bCs/>
          <w:sz w:val="22"/>
          <w:szCs w:val="22"/>
        </w:rPr>
        <w:t xml:space="preserve">Агента по приобретению биржевых </w:t>
      </w:r>
      <w:r w:rsidRPr="006A3726">
        <w:rPr>
          <w:b/>
          <w:bCs/>
          <w:sz w:val="22"/>
          <w:szCs w:val="22"/>
        </w:rPr>
        <w:t>облигаций серии БО-П01</w:t>
      </w:r>
      <w:r>
        <w:rPr>
          <w:b/>
          <w:bCs/>
          <w:sz w:val="22"/>
          <w:szCs w:val="22"/>
        </w:rPr>
        <w:t>»</w:t>
      </w:r>
    </w:p>
    <w:p w:rsidR="006A3726" w:rsidRDefault="006A3726" w:rsidP="006A3726">
      <w:pPr>
        <w:pStyle w:val="prilozhenie"/>
        <w:ind w:left="-426"/>
        <w:jc w:val="center"/>
        <w:rPr>
          <w:b/>
          <w:bCs/>
          <w:sz w:val="22"/>
          <w:szCs w:val="22"/>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3"/>
        <w:gridCol w:w="4536"/>
      </w:tblGrid>
      <w:tr w:rsidR="006A3726" w:rsidRPr="006A3726" w:rsidTr="00960B8B">
        <w:tc>
          <w:tcPr>
            <w:tcW w:w="9669" w:type="dxa"/>
            <w:gridSpan w:val="2"/>
            <w:shd w:val="clear" w:color="auto" w:fill="auto"/>
          </w:tcPr>
          <w:p w:rsidR="006A3726" w:rsidRPr="006A3726" w:rsidRDefault="006A3726" w:rsidP="006A3726">
            <w:pPr>
              <w:spacing w:after="0" w:line="240" w:lineRule="auto"/>
              <w:jc w:val="center"/>
              <w:rPr>
                <w:rFonts w:ascii="Times New Roman" w:eastAsia="Times New Roman" w:hAnsi="Times New Roman" w:cs="Times New Roman"/>
              </w:rPr>
            </w:pPr>
            <w:r w:rsidRPr="006A3726">
              <w:rPr>
                <w:rFonts w:ascii="Times New Roman" w:eastAsia="Times New Roman" w:hAnsi="Times New Roman" w:cs="Times New Roman"/>
              </w:rPr>
              <w:t>1. Общие сведения</w:t>
            </w:r>
          </w:p>
        </w:tc>
      </w:tr>
      <w:tr w:rsidR="006A3726" w:rsidRPr="006A3726" w:rsidTr="00960B8B">
        <w:tc>
          <w:tcPr>
            <w:tcW w:w="5133" w:type="dxa"/>
            <w:shd w:val="clear" w:color="auto" w:fill="auto"/>
          </w:tcPr>
          <w:p w:rsidR="006A3726" w:rsidRPr="006A3726" w:rsidRDefault="006A3726" w:rsidP="00960B8B">
            <w:pPr>
              <w:spacing w:after="0" w:line="240" w:lineRule="auto"/>
              <w:ind w:left="85" w:right="85"/>
              <w:jc w:val="both"/>
              <w:rPr>
                <w:rFonts w:ascii="Times New Roman" w:hAnsi="Times New Roman" w:cs="Times New Roman"/>
                <w:b/>
                <w:bCs/>
              </w:rPr>
            </w:pPr>
            <w:r w:rsidRPr="006A3726">
              <w:rPr>
                <w:rFonts w:ascii="Times New Roman" w:hAnsi="Times New Roman" w:cs="Times New Roman"/>
                <w:b/>
                <w:bCs/>
              </w:rPr>
              <w:t>1.1. Полное фирменное наименование эмитента (для некоммерческой организации – наименование)</w:t>
            </w:r>
          </w:p>
        </w:tc>
        <w:tc>
          <w:tcPr>
            <w:tcW w:w="4536" w:type="dxa"/>
            <w:shd w:val="clear" w:color="auto" w:fill="auto"/>
            <w:vAlign w:val="center"/>
          </w:tcPr>
          <w:p w:rsidR="006A3726" w:rsidRPr="006A3726" w:rsidRDefault="006A3726" w:rsidP="00960B8B">
            <w:pPr>
              <w:spacing w:after="0" w:line="240" w:lineRule="auto"/>
              <w:jc w:val="both"/>
              <w:rPr>
                <w:rFonts w:ascii="Times New Roman" w:eastAsia="Times New Roman" w:hAnsi="Times New Roman" w:cs="Times New Roman"/>
              </w:rPr>
            </w:pPr>
            <w:r w:rsidRPr="006A3726">
              <w:rPr>
                <w:rFonts w:ascii="Times New Roman" w:eastAsia="Times New Roman" w:hAnsi="Times New Roman" w:cs="Times New Roman"/>
              </w:rPr>
              <w:t>Акционерное общество "АВТОБАН-Финанс"</w:t>
            </w:r>
          </w:p>
        </w:tc>
      </w:tr>
      <w:tr w:rsidR="006A3726" w:rsidRPr="006A3726" w:rsidTr="00960B8B">
        <w:trPr>
          <w:trHeight w:val="728"/>
        </w:trPr>
        <w:tc>
          <w:tcPr>
            <w:tcW w:w="5133" w:type="dxa"/>
            <w:shd w:val="clear" w:color="auto" w:fill="auto"/>
          </w:tcPr>
          <w:p w:rsidR="006A3726" w:rsidRPr="006A3726" w:rsidRDefault="006A3726" w:rsidP="00960B8B">
            <w:pPr>
              <w:spacing w:after="0" w:line="240" w:lineRule="auto"/>
              <w:ind w:left="85" w:right="85"/>
              <w:jc w:val="both"/>
              <w:rPr>
                <w:rFonts w:ascii="Times New Roman" w:hAnsi="Times New Roman" w:cs="Times New Roman"/>
                <w:b/>
                <w:bCs/>
              </w:rPr>
            </w:pPr>
            <w:r w:rsidRPr="006A3726">
              <w:rPr>
                <w:rFonts w:ascii="Times New Roman" w:hAnsi="Times New Roman" w:cs="Times New Roman"/>
                <w:b/>
                <w:bCs/>
              </w:rPr>
              <w:t>1.2. Адрес эмитента, указанный в едином государственном реестре юридических лиц:</w:t>
            </w:r>
          </w:p>
        </w:tc>
        <w:tc>
          <w:tcPr>
            <w:tcW w:w="4536" w:type="dxa"/>
            <w:shd w:val="clear" w:color="auto" w:fill="auto"/>
            <w:vAlign w:val="center"/>
          </w:tcPr>
          <w:p w:rsidR="006A3726" w:rsidRPr="006A3726" w:rsidRDefault="006A3726" w:rsidP="00960B8B">
            <w:pPr>
              <w:spacing w:after="0" w:line="240" w:lineRule="auto"/>
              <w:jc w:val="both"/>
              <w:rPr>
                <w:rFonts w:ascii="Times New Roman" w:eastAsia="Times New Roman" w:hAnsi="Times New Roman" w:cs="Times New Roman"/>
              </w:rPr>
            </w:pPr>
            <w:r w:rsidRPr="006A3726">
              <w:rPr>
                <w:rFonts w:ascii="Times New Roman" w:eastAsia="Times New Roman" w:hAnsi="Times New Roman" w:cs="Times New Roman"/>
              </w:rPr>
              <w:t>119571, г. Москва, проспект Вернадского, д. 92 к. 1 офис 46</w:t>
            </w:r>
          </w:p>
        </w:tc>
      </w:tr>
      <w:tr w:rsidR="006A3726" w:rsidRPr="006A3726" w:rsidTr="00960B8B">
        <w:tc>
          <w:tcPr>
            <w:tcW w:w="5133" w:type="dxa"/>
            <w:shd w:val="clear" w:color="auto" w:fill="auto"/>
          </w:tcPr>
          <w:p w:rsidR="006A3726" w:rsidRPr="006A3726" w:rsidRDefault="00960B8B" w:rsidP="00960B8B">
            <w:pPr>
              <w:autoSpaceDE w:val="0"/>
              <w:autoSpaceDN w:val="0"/>
              <w:adjustRightInd w:val="0"/>
              <w:spacing w:after="0" w:line="240" w:lineRule="auto"/>
              <w:ind w:left="85"/>
              <w:jc w:val="both"/>
              <w:rPr>
                <w:rFonts w:ascii="Times New Roman" w:hAnsi="Times New Roman" w:cs="Times New Roman"/>
                <w:b/>
                <w:bCs/>
              </w:rPr>
            </w:pPr>
            <w:r>
              <w:rPr>
                <w:rFonts w:ascii="Times New Roman" w:hAnsi="Times New Roman" w:cs="Times New Roman"/>
                <w:b/>
                <w:bCs/>
              </w:rPr>
              <w:t xml:space="preserve">1.3. </w:t>
            </w:r>
            <w:r w:rsidR="006A3726">
              <w:rPr>
                <w:rFonts w:ascii="Times New Roman" w:hAnsi="Times New Roman" w:cs="Times New Roman"/>
                <w:b/>
                <w:bCs/>
              </w:rPr>
              <w:t>Основной государственный регистрационный номер (ОГРН) эмитента (при наличии)</w:t>
            </w:r>
          </w:p>
        </w:tc>
        <w:tc>
          <w:tcPr>
            <w:tcW w:w="4536" w:type="dxa"/>
            <w:shd w:val="clear" w:color="auto" w:fill="auto"/>
            <w:vAlign w:val="center"/>
          </w:tcPr>
          <w:p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1147746558596</w:t>
            </w:r>
          </w:p>
        </w:tc>
      </w:tr>
      <w:tr w:rsidR="006A3726" w:rsidRPr="006A3726" w:rsidTr="00960B8B">
        <w:tc>
          <w:tcPr>
            <w:tcW w:w="5133" w:type="dxa"/>
            <w:shd w:val="clear" w:color="auto" w:fill="auto"/>
          </w:tcPr>
          <w:p w:rsidR="006A3726" w:rsidRPr="006A3726" w:rsidRDefault="006A3726" w:rsidP="00960B8B">
            <w:pPr>
              <w:autoSpaceDE w:val="0"/>
              <w:autoSpaceDN w:val="0"/>
              <w:adjustRightInd w:val="0"/>
              <w:spacing w:after="0" w:line="240" w:lineRule="auto"/>
              <w:ind w:left="85"/>
              <w:jc w:val="both"/>
              <w:rPr>
                <w:rFonts w:ascii="Times New Roman" w:hAnsi="Times New Roman" w:cs="Times New Roman"/>
                <w:b/>
                <w:bCs/>
              </w:rPr>
            </w:pPr>
            <w:r>
              <w:rPr>
                <w:rFonts w:ascii="Times New Roman" w:hAnsi="Times New Roman" w:cs="Times New Roman"/>
                <w:b/>
                <w:bCs/>
              </w:rPr>
              <w:t>1.4. Идентификационный номер налогоплательщика (ИНН) эмитента (при наличии)</w:t>
            </w:r>
          </w:p>
        </w:tc>
        <w:tc>
          <w:tcPr>
            <w:tcW w:w="4536" w:type="dxa"/>
            <w:shd w:val="clear" w:color="auto" w:fill="auto"/>
            <w:vAlign w:val="center"/>
          </w:tcPr>
          <w:p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7708813750</w:t>
            </w:r>
          </w:p>
        </w:tc>
      </w:tr>
      <w:tr w:rsidR="006A3726" w:rsidRPr="006A3726" w:rsidTr="00960B8B">
        <w:tc>
          <w:tcPr>
            <w:tcW w:w="5133" w:type="dxa"/>
            <w:shd w:val="clear" w:color="auto" w:fill="auto"/>
          </w:tcPr>
          <w:p w:rsidR="006A3726" w:rsidRPr="006A3726" w:rsidRDefault="006A3726" w:rsidP="00960B8B">
            <w:pPr>
              <w:spacing w:after="0" w:line="240" w:lineRule="auto"/>
              <w:ind w:left="85" w:right="85"/>
              <w:jc w:val="both"/>
              <w:rPr>
                <w:rFonts w:ascii="Times New Roman" w:eastAsia="Times New Roman" w:hAnsi="Times New Roman" w:cs="Times New Roman"/>
                <w:b/>
              </w:rPr>
            </w:pPr>
            <w:r w:rsidRPr="006A3726">
              <w:rPr>
                <w:rFonts w:ascii="Times New Roman" w:eastAsia="Times New Roman" w:hAnsi="Times New Roman" w:cs="Times New Roman"/>
                <w:b/>
              </w:rPr>
              <w:t>1.5. Уникальный код эмитента, присвоенный Банком России</w:t>
            </w:r>
          </w:p>
        </w:tc>
        <w:tc>
          <w:tcPr>
            <w:tcW w:w="4536" w:type="dxa"/>
            <w:shd w:val="clear" w:color="auto" w:fill="auto"/>
            <w:vAlign w:val="center"/>
          </w:tcPr>
          <w:p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82416-H</w:t>
            </w:r>
          </w:p>
        </w:tc>
      </w:tr>
      <w:tr w:rsidR="006A3726" w:rsidRPr="006A3726" w:rsidTr="00960B8B">
        <w:tc>
          <w:tcPr>
            <w:tcW w:w="5133" w:type="dxa"/>
            <w:shd w:val="clear" w:color="auto" w:fill="auto"/>
          </w:tcPr>
          <w:p w:rsidR="006A3726" w:rsidRPr="006A3726" w:rsidRDefault="006A3726" w:rsidP="00960B8B">
            <w:pPr>
              <w:spacing w:after="0" w:line="240" w:lineRule="auto"/>
              <w:ind w:left="85" w:right="85"/>
              <w:jc w:val="both"/>
              <w:rPr>
                <w:rFonts w:ascii="Times New Roman" w:eastAsia="Times New Roman" w:hAnsi="Times New Roman" w:cs="Times New Roman"/>
                <w:b/>
              </w:rPr>
            </w:pPr>
            <w:r w:rsidRPr="006A3726">
              <w:rPr>
                <w:rFonts w:ascii="Times New Roman" w:eastAsia="Times New Roman" w:hAnsi="Times New Roman" w:cs="Times New Roman"/>
                <w:b/>
              </w:rPr>
              <w:t>1.6. Адрес страницы в сети "Интернет", используемой эмитентом для раскрытия информации</w:t>
            </w:r>
          </w:p>
        </w:tc>
        <w:tc>
          <w:tcPr>
            <w:tcW w:w="4536" w:type="dxa"/>
            <w:shd w:val="clear" w:color="auto" w:fill="auto"/>
            <w:vAlign w:val="center"/>
          </w:tcPr>
          <w:p w:rsidR="006A3726" w:rsidRPr="006A3726" w:rsidRDefault="006A3726"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https://www.e-disclosure.ru/portal/company.aspx?id=35670; http://www.avtoban.ru/about/investory</w:t>
            </w:r>
          </w:p>
        </w:tc>
      </w:tr>
      <w:tr w:rsidR="006A3726" w:rsidRPr="006A3726" w:rsidTr="00960B8B">
        <w:tc>
          <w:tcPr>
            <w:tcW w:w="5133" w:type="dxa"/>
            <w:shd w:val="clear" w:color="auto" w:fill="auto"/>
          </w:tcPr>
          <w:p w:rsidR="006A3726" w:rsidRPr="006A3726" w:rsidRDefault="006A3726" w:rsidP="00960B8B">
            <w:pPr>
              <w:spacing w:after="0" w:line="240" w:lineRule="auto"/>
              <w:ind w:left="85" w:right="85"/>
              <w:jc w:val="both"/>
              <w:rPr>
                <w:rFonts w:ascii="Times New Roman" w:eastAsia="Times New Roman" w:hAnsi="Times New Roman" w:cs="Times New Roman"/>
                <w:b/>
              </w:rPr>
            </w:pPr>
            <w:r w:rsidRPr="006A3726">
              <w:rPr>
                <w:rFonts w:ascii="Times New Roman" w:eastAsia="Times New Roman" w:hAnsi="Times New Roman" w:cs="Times New Roman"/>
                <w:b/>
              </w:rPr>
              <w:t>1.7. Дата наступления события (существенного факта), о котором составлено сообщение</w:t>
            </w:r>
          </w:p>
        </w:tc>
        <w:tc>
          <w:tcPr>
            <w:tcW w:w="4536" w:type="dxa"/>
            <w:shd w:val="clear" w:color="auto" w:fill="auto"/>
            <w:vAlign w:val="center"/>
          </w:tcPr>
          <w:p w:rsidR="006A3726" w:rsidRPr="006A3726" w:rsidRDefault="00960B8B"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06.04.2022</w:t>
            </w:r>
          </w:p>
        </w:tc>
      </w:tr>
    </w:tbl>
    <w:p w:rsidR="006A3726" w:rsidRDefault="006A3726" w:rsidP="006707F1">
      <w:pPr>
        <w:jc w:val="both"/>
        <w:rPr>
          <w:rFonts w:ascii="Arial" w:hAnsi="Arial" w:cs="Arial"/>
          <w:sz w:val="18"/>
          <w:szCs w:val="1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9"/>
      </w:tblGrid>
      <w:tr w:rsidR="00960B8B" w:rsidRPr="00960B8B" w:rsidTr="00960B8B">
        <w:tc>
          <w:tcPr>
            <w:tcW w:w="9669" w:type="dxa"/>
            <w:shd w:val="clear" w:color="auto" w:fill="auto"/>
          </w:tcPr>
          <w:p w:rsidR="00960B8B" w:rsidRPr="00960B8B" w:rsidRDefault="00960B8B" w:rsidP="00960B8B">
            <w:pPr>
              <w:spacing w:after="0" w:line="240" w:lineRule="auto"/>
              <w:jc w:val="center"/>
              <w:rPr>
                <w:rFonts w:ascii="Times New Roman" w:eastAsia="Times New Roman" w:hAnsi="Times New Roman" w:cs="Times New Roman"/>
              </w:rPr>
            </w:pPr>
            <w:r w:rsidRPr="00960B8B">
              <w:rPr>
                <w:rFonts w:ascii="Times New Roman" w:eastAsia="Times New Roman" w:hAnsi="Times New Roman" w:cs="Times New Roman"/>
              </w:rPr>
              <w:t>2. Содержание сообщения</w:t>
            </w:r>
          </w:p>
        </w:tc>
      </w:tr>
      <w:tr w:rsidR="00960B8B" w:rsidRPr="00960B8B" w:rsidTr="00960B8B">
        <w:trPr>
          <w:trHeight w:val="527"/>
        </w:trPr>
        <w:tc>
          <w:tcPr>
            <w:tcW w:w="9669" w:type="dxa"/>
            <w:shd w:val="clear" w:color="auto" w:fill="auto"/>
          </w:tcPr>
          <w:p w:rsidR="00960B8B" w:rsidRPr="00960B8B" w:rsidRDefault="00960B8B" w:rsidP="00960B8B">
            <w:pPr>
              <w:tabs>
                <w:tab w:val="left" w:pos="885"/>
              </w:tabs>
              <w:autoSpaceDE w:val="0"/>
              <w:autoSpaceDN w:val="0"/>
              <w:adjustRightInd w:val="0"/>
              <w:spacing w:after="0" w:line="240" w:lineRule="auto"/>
              <w:jc w:val="both"/>
              <w:rPr>
                <w:rFonts w:ascii="Times New Roman" w:eastAsia="Calibri" w:hAnsi="Times New Roman" w:cs="Times New Roman"/>
                <w:b/>
                <w:bCs/>
              </w:rPr>
            </w:pPr>
            <w:r w:rsidRPr="00960B8B">
              <w:rPr>
                <w:rFonts w:ascii="Times New Roman" w:eastAsia="Calibri" w:hAnsi="Times New Roman" w:cs="Times New Roman"/>
                <w:b/>
                <w:bCs/>
              </w:rPr>
              <w:t>2.1. Краткое описание события (действия), наступление (совершение) которого, по мнению эмитента, оказывает влияние на стоимость или котировки его ценных бумаг:</w:t>
            </w:r>
            <w:r w:rsidR="00C95FF7">
              <w:rPr>
                <w:rFonts w:ascii="Times New Roman" w:eastAsia="Calibri" w:hAnsi="Times New Roman" w:cs="Times New Roman"/>
                <w:b/>
                <w:bCs/>
              </w:rPr>
              <w:t xml:space="preserve"> </w:t>
            </w:r>
            <w:r w:rsidR="005C7D84" w:rsidRPr="005C7D84">
              <w:rPr>
                <w:rFonts w:ascii="Times New Roman" w:eastAsia="Calibri" w:hAnsi="Times New Roman" w:cs="Times New Roman"/>
                <w:bCs/>
              </w:rPr>
              <w:t>назначение лица, которое будет исполнять функции Агента по приобретению биржевых облигаций А</w:t>
            </w:r>
            <w:r w:rsidR="005C7D84">
              <w:rPr>
                <w:rFonts w:ascii="Times New Roman" w:eastAsia="Calibri" w:hAnsi="Times New Roman" w:cs="Times New Roman"/>
                <w:bCs/>
              </w:rPr>
              <w:t>О «АВТОБАН-Финанс» серии БО-П01</w:t>
            </w:r>
            <w:r w:rsidRPr="00960B8B">
              <w:rPr>
                <w:rFonts w:ascii="Times New Roman" w:eastAsia="Calibri" w:hAnsi="Times New Roman" w:cs="Times New Roman"/>
                <w:bCs/>
              </w:rPr>
              <w:t>.</w:t>
            </w:r>
          </w:p>
          <w:p w:rsidR="00960B8B" w:rsidRDefault="00960B8B" w:rsidP="00960B8B">
            <w:pPr>
              <w:tabs>
                <w:tab w:val="left" w:pos="885"/>
              </w:tabs>
              <w:autoSpaceDE w:val="0"/>
              <w:autoSpaceDN w:val="0"/>
              <w:adjustRightInd w:val="0"/>
              <w:spacing w:after="0" w:line="240" w:lineRule="auto"/>
              <w:jc w:val="both"/>
              <w:rPr>
                <w:rFonts w:ascii="Times New Roman" w:eastAsia="Calibri" w:hAnsi="Times New Roman" w:cs="Times New Roman"/>
                <w:b/>
                <w:bCs/>
              </w:rPr>
            </w:pPr>
            <w:r w:rsidRPr="00960B8B">
              <w:rPr>
                <w:rFonts w:ascii="Times New Roman" w:eastAsia="Calibri" w:hAnsi="Times New Roman" w:cs="Times New Roman"/>
                <w:b/>
                <w:bCs/>
              </w:rPr>
              <w:t xml:space="preserve">2.2. 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 </w:t>
            </w:r>
          </w:p>
          <w:p w:rsidR="005C7D84" w:rsidRPr="005C7D84" w:rsidRDefault="005C7D84" w:rsidP="005C7D84">
            <w:pPr>
              <w:tabs>
                <w:tab w:val="left" w:pos="885"/>
              </w:tabs>
              <w:autoSpaceDE w:val="0"/>
              <w:autoSpaceDN w:val="0"/>
              <w:adjustRightInd w:val="0"/>
              <w:spacing w:after="0" w:line="240" w:lineRule="auto"/>
              <w:jc w:val="both"/>
              <w:rPr>
                <w:rFonts w:ascii="Times New Roman" w:eastAsia="Calibri" w:hAnsi="Times New Roman" w:cs="Times New Roman"/>
                <w:bCs/>
              </w:rPr>
            </w:pPr>
            <w:r w:rsidRPr="005C7D84">
              <w:rPr>
                <w:rFonts w:ascii="Times New Roman" w:eastAsia="Calibri" w:hAnsi="Times New Roman" w:cs="Times New Roman"/>
                <w:bCs/>
              </w:rPr>
              <w:t>Событие (действие) имеет отношение к третьему лицу и связано с ним.</w:t>
            </w:r>
          </w:p>
          <w:p w:rsidR="005C7D84" w:rsidRDefault="005C7D84" w:rsidP="005C7D84">
            <w:pPr>
              <w:tabs>
                <w:tab w:val="left" w:pos="885"/>
              </w:tabs>
              <w:autoSpaceDE w:val="0"/>
              <w:autoSpaceDN w:val="0"/>
              <w:adjustRightInd w:val="0"/>
              <w:spacing w:after="0" w:line="240" w:lineRule="auto"/>
              <w:jc w:val="both"/>
              <w:rPr>
                <w:rFonts w:ascii="Times New Roman" w:eastAsia="Calibri" w:hAnsi="Times New Roman" w:cs="Times New Roman"/>
                <w:bCs/>
              </w:rPr>
            </w:pPr>
            <w:r w:rsidRPr="005C7D84">
              <w:rPr>
                <w:rFonts w:ascii="Times New Roman" w:eastAsia="Calibri" w:hAnsi="Times New Roman" w:cs="Times New Roman"/>
                <w:bCs/>
              </w:rPr>
              <w:t>Полное фирменное наименование: Общество с ограниченной ответственностью «Компания Брокеркредитсервис»</w:t>
            </w:r>
          </w:p>
          <w:p w:rsidR="005C7D84" w:rsidRDefault="005C7D84" w:rsidP="005C7D84">
            <w:pPr>
              <w:tabs>
                <w:tab w:val="left" w:pos="885"/>
              </w:tabs>
              <w:autoSpaceDE w:val="0"/>
              <w:autoSpaceDN w:val="0"/>
              <w:adjustRightInd w:val="0"/>
              <w:spacing w:after="0" w:line="240" w:lineRule="auto"/>
              <w:jc w:val="both"/>
              <w:rPr>
                <w:rFonts w:ascii="Times New Roman" w:eastAsia="Calibri" w:hAnsi="Times New Roman" w:cs="Times New Roman"/>
                <w:bCs/>
              </w:rPr>
            </w:pPr>
            <w:r w:rsidRPr="005C7D84">
              <w:rPr>
                <w:rFonts w:ascii="Times New Roman" w:eastAsia="Calibri" w:hAnsi="Times New Roman" w:cs="Times New Roman"/>
                <w:bCs/>
              </w:rPr>
              <w:t>Место нахождения: Российская Федерация, г. Новосибирск</w:t>
            </w:r>
          </w:p>
          <w:p w:rsidR="000C1737" w:rsidRDefault="000C1737" w:rsidP="005C7D84">
            <w:pPr>
              <w:tabs>
                <w:tab w:val="left" w:pos="885"/>
              </w:tabs>
              <w:autoSpaceDE w:val="0"/>
              <w:autoSpaceDN w:val="0"/>
              <w:adjustRightInd w:val="0"/>
              <w:spacing w:after="0" w:line="240" w:lineRule="auto"/>
              <w:jc w:val="both"/>
              <w:rPr>
                <w:rFonts w:ascii="Times New Roman" w:eastAsia="Calibri" w:hAnsi="Times New Roman" w:cs="Times New Roman"/>
                <w:bCs/>
              </w:rPr>
            </w:pPr>
            <w:r>
              <w:rPr>
                <w:rFonts w:ascii="Times New Roman" w:eastAsia="Calibri" w:hAnsi="Times New Roman" w:cs="Times New Roman"/>
                <w:bCs/>
              </w:rPr>
              <w:t>Почтовый адрес:</w:t>
            </w:r>
            <w:bookmarkStart w:id="0" w:name="_GoBack"/>
            <w:bookmarkEnd w:id="0"/>
          </w:p>
          <w:p w:rsidR="005C7D84" w:rsidRPr="005C7D84" w:rsidRDefault="005C7D84" w:rsidP="005C7D84">
            <w:pPr>
              <w:tabs>
                <w:tab w:val="left" w:pos="885"/>
              </w:tabs>
              <w:autoSpaceDE w:val="0"/>
              <w:autoSpaceDN w:val="0"/>
              <w:adjustRightInd w:val="0"/>
              <w:spacing w:after="0" w:line="240" w:lineRule="auto"/>
              <w:jc w:val="both"/>
              <w:rPr>
                <w:rFonts w:ascii="Times New Roman" w:eastAsia="Calibri" w:hAnsi="Times New Roman" w:cs="Times New Roman"/>
                <w:bCs/>
              </w:rPr>
            </w:pPr>
            <w:r w:rsidRPr="005C7D84">
              <w:rPr>
                <w:rFonts w:ascii="Times New Roman" w:eastAsia="Calibri" w:hAnsi="Times New Roman" w:cs="Times New Roman"/>
                <w:bCs/>
              </w:rPr>
              <w:t>ИНН: 5406121446</w:t>
            </w:r>
          </w:p>
          <w:p w:rsidR="005C7D84" w:rsidRDefault="005C7D84" w:rsidP="005C7D84">
            <w:pPr>
              <w:tabs>
                <w:tab w:val="left" w:pos="885"/>
              </w:tabs>
              <w:autoSpaceDE w:val="0"/>
              <w:autoSpaceDN w:val="0"/>
              <w:adjustRightInd w:val="0"/>
              <w:spacing w:after="0" w:line="240" w:lineRule="auto"/>
              <w:jc w:val="both"/>
              <w:rPr>
                <w:rFonts w:ascii="Times New Roman" w:eastAsia="Calibri" w:hAnsi="Times New Roman" w:cs="Times New Roman"/>
                <w:bCs/>
              </w:rPr>
            </w:pPr>
            <w:r w:rsidRPr="005C7D84">
              <w:rPr>
                <w:rFonts w:ascii="Times New Roman" w:eastAsia="Calibri" w:hAnsi="Times New Roman" w:cs="Times New Roman"/>
                <w:bCs/>
              </w:rPr>
              <w:t>ОГРН: 1025402459334</w:t>
            </w:r>
          </w:p>
          <w:p w:rsidR="005C7D84" w:rsidRDefault="00960B8B" w:rsidP="00960B8B">
            <w:pPr>
              <w:tabs>
                <w:tab w:val="left" w:pos="885"/>
              </w:tabs>
              <w:autoSpaceDE w:val="0"/>
              <w:autoSpaceDN w:val="0"/>
              <w:adjustRightInd w:val="0"/>
              <w:spacing w:after="0" w:line="240" w:lineRule="auto"/>
              <w:jc w:val="both"/>
              <w:rPr>
                <w:rFonts w:ascii="Times New Roman" w:eastAsia="Calibri" w:hAnsi="Times New Roman" w:cs="Times New Roman"/>
                <w:bCs/>
              </w:rPr>
            </w:pPr>
            <w:r w:rsidRPr="00960B8B">
              <w:rPr>
                <w:rFonts w:ascii="Times New Roman" w:eastAsia="Calibri" w:hAnsi="Times New Roman" w:cs="Times New Roman"/>
                <w:b/>
                <w:bCs/>
              </w:rPr>
              <w:t xml:space="preserve">2.3. 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лица: </w:t>
            </w:r>
            <w:r w:rsidR="005C7D84" w:rsidRPr="005C7D84">
              <w:rPr>
                <w:rFonts w:ascii="Times New Roman" w:eastAsia="Calibri" w:hAnsi="Times New Roman" w:cs="Times New Roman"/>
                <w:bCs/>
              </w:rPr>
              <w:t xml:space="preserve">решение принято Единоличным исполнительным органом – Генеральным директором АО «АВТОБАН-Финанс» 06 апреля 2022 года (Приказ № </w:t>
            </w:r>
            <w:r w:rsidR="004C098C">
              <w:rPr>
                <w:rFonts w:ascii="Times New Roman" w:eastAsia="Calibri" w:hAnsi="Times New Roman" w:cs="Times New Roman"/>
                <w:bCs/>
              </w:rPr>
              <w:t>б/н</w:t>
            </w:r>
            <w:r w:rsidR="005C7D84" w:rsidRPr="005C7D84">
              <w:rPr>
                <w:rFonts w:ascii="Times New Roman" w:eastAsia="Calibri" w:hAnsi="Times New Roman" w:cs="Times New Roman"/>
                <w:bCs/>
              </w:rPr>
              <w:t xml:space="preserve"> от 06 апреля 2022 года).</w:t>
            </w:r>
          </w:p>
          <w:p w:rsidR="000C1737" w:rsidRDefault="000C1737" w:rsidP="00960B8B">
            <w:pPr>
              <w:tabs>
                <w:tab w:val="left" w:pos="885"/>
              </w:tabs>
              <w:autoSpaceDE w:val="0"/>
              <w:autoSpaceDN w:val="0"/>
              <w:adjustRightInd w:val="0"/>
              <w:spacing w:after="0" w:line="240" w:lineRule="auto"/>
              <w:jc w:val="both"/>
              <w:rPr>
                <w:rFonts w:ascii="Times New Roman" w:eastAsia="Calibri" w:hAnsi="Times New Roman" w:cs="Times New Roman"/>
                <w:bCs/>
              </w:rPr>
            </w:pPr>
          </w:p>
          <w:p w:rsidR="000C1737" w:rsidRPr="000C1737" w:rsidRDefault="000C1737" w:rsidP="000C1737">
            <w:pPr>
              <w:jc w:val="both"/>
              <w:rPr>
                <w:rFonts w:ascii="Times New Roman" w:eastAsia="Calibri" w:hAnsi="Times New Roman" w:cs="Times New Roman"/>
                <w:bCs/>
              </w:rPr>
            </w:pPr>
            <w:r w:rsidRPr="000C1737">
              <w:rPr>
                <w:rFonts w:ascii="Times New Roman" w:eastAsia="Calibri" w:hAnsi="Times New Roman" w:cs="Times New Roman"/>
                <w:bCs/>
              </w:rPr>
              <w:t xml:space="preserve">Содержание решения, принятого единоличным исполнительным органом Эмитента: </w:t>
            </w:r>
          </w:p>
          <w:p w:rsidR="000C1737" w:rsidRPr="000C1737" w:rsidRDefault="000C1737" w:rsidP="000C1737">
            <w:pPr>
              <w:spacing w:after="0"/>
              <w:jc w:val="both"/>
              <w:rPr>
                <w:rFonts w:ascii="Times New Roman" w:eastAsia="Calibri" w:hAnsi="Times New Roman" w:cs="Times New Roman"/>
                <w:bCs/>
              </w:rPr>
            </w:pPr>
            <w:r w:rsidRPr="000C1737">
              <w:rPr>
                <w:rFonts w:ascii="Times New Roman" w:eastAsia="Calibri" w:hAnsi="Times New Roman" w:cs="Times New Roman"/>
                <w:bCs/>
              </w:rPr>
              <w:t xml:space="preserve">Назначить Общество с ограниченной ответственностью «Компания Брокеркредитсервис» (далее – </w:t>
            </w:r>
            <w:r w:rsidRPr="000C1737">
              <w:rPr>
                <w:rFonts w:ascii="Times New Roman" w:eastAsia="Calibri" w:hAnsi="Times New Roman" w:cs="Times New Roman"/>
                <w:bCs/>
              </w:rPr>
              <w:lastRenderedPageBreak/>
              <w:t>Агент по приобретению, место нахождения: Российская Федерация, г. Новосибирск, ИНН: 5406121446, ОГРН: 1025402459334, адрес для корреспонденции: Российская Федерация, 129110, город Москва, пр. Мира, 69, стр.1, лицензия на осуществление брокерской деятельности № №154-04434-100000, дата выдачи: 10.01.2001, без ограничения срока действия, орган, выдавший указанную лицензию: ФСФР России) в качестве лица, которое будет исполнять функции Агента по приобретению Биржевых облигаций АО «АВТОБАН-Финанс» по требованию их владельцев, в соответствии с п.10.1 Программы.</w:t>
            </w:r>
          </w:p>
          <w:p w:rsidR="005C7D84" w:rsidRPr="00780558" w:rsidRDefault="00960B8B" w:rsidP="000C1737">
            <w:pPr>
              <w:spacing w:after="0" w:line="240" w:lineRule="auto"/>
              <w:jc w:val="both"/>
              <w:rPr>
                <w:rFonts w:ascii="Arial" w:hAnsi="Arial" w:cs="Arial"/>
                <w:sz w:val="18"/>
                <w:szCs w:val="18"/>
              </w:rPr>
            </w:pPr>
            <w:r w:rsidRPr="00960B8B">
              <w:rPr>
                <w:rFonts w:ascii="Times New Roman" w:eastAsia="Calibri" w:hAnsi="Times New Roman" w:cs="Times New Roman"/>
                <w:b/>
                <w:bCs/>
              </w:rPr>
              <w:t>2.4. 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w:t>
            </w:r>
            <w:r w:rsidR="007C7F4B">
              <w:rPr>
                <w:rFonts w:ascii="Times New Roman" w:eastAsia="Calibri" w:hAnsi="Times New Roman" w:cs="Times New Roman"/>
                <w:b/>
                <w:bCs/>
              </w:rPr>
              <w:t xml:space="preserve"> </w:t>
            </w:r>
            <w:r w:rsidR="005C7D84" w:rsidRPr="005C7D84">
              <w:rPr>
                <w:rFonts w:ascii="Times New Roman" w:eastAsia="Calibri" w:hAnsi="Times New Roman" w:cs="Times New Roman"/>
                <w:bCs/>
              </w:rPr>
              <w:t>биржевые облигации процентные неконвертируемые</w:t>
            </w:r>
            <w:r w:rsidR="007C7F4B">
              <w:rPr>
                <w:rFonts w:ascii="Times New Roman" w:eastAsia="Calibri" w:hAnsi="Times New Roman" w:cs="Times New Roman"/>
                <w:bCs/>
              </w:rPr>
              <w:t xml:space="preserve"> </w:t>
            </w:r>
            <w:r w:rsidR="005C7D84" w:rsidRPr="005C7D84">
              <w:rPr>
                <w:rFonts w:ascii="Times New Roman" w:eastAsia="Calibri" w:hAnsi="Times New Roman" w:cs="Times New Roman"/>
                <w:bCs/>
              </w:rPr>
              <w:t>документарные на предъявителя с обязательным централизованным хранением серии БО-П01, размещенные в рамках программы биржевых облигаций серии 001Р (идентификационный номер программы 4-82416-H-001P-02E от 25.11.2016, ранее - Программа), международный код (номер) идентификации ценных бумаг (ISIN) RU000A0JXQ51 (ранее – Биржевые облигации).</w:t>
            </w:r>
          </w:p>
          <w:p w:rsidR="00960B8B" w:rsidRPr="00960B8B" w:rsidRDefault="00960B8B" w:rsidP="00960B8B">
            <w:pPr>
              <w:tabs>
                <w:tab w:val="left" w:pos="885"/>
              </w:tabs>
              <w:autoSpaceDE w:val="0"/>
              <w:autoSpaceDN w:val="0"/>
              <w:adjustRightInd w:val="0"/>
              <w:spacing w:after="0" w:line="240" w:lineRule="auto"/>
              <w:jc w:val="both"/>
              <w:rPr>
                <w:rFonts w:ascii="Times New Roman" w:eastAsia="Calibri" w:hAnsi="Times New Roman" w:cs="Times New Roman"/>
                <w:b/>
                <w:bCs/>
              </w:rPr>
            </w:pPr>
            <w:r w:rsidRPr="00960B8B">
              <w:rPr>
                <w:rFonts w:ascii="Times New Roman" w:eastAsia="Calibri" w:hAnsi="Times New Roman" w:cs="Times New Roman"/>
                <w:b/>
                <w:bCs/>
              </w:rPr>
              <w:t>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005C7D84" w:rsidRPr="005C7D84">
              <w:rPr>
                <w:rFonts w:ascii="Times New Roman" w:eastAsia="Calibri" w:hAnsi="Times New Roman" w:cs="Times New Roman"/>
                <w:bCs/>
              </w:rPr>
              <w:t>06 апреля 2022 года.</w:t>
            </w:r>
          </w:p>
        </w:tc>
      </w:tr>
    </w:tbl>
    <w:p w:rsidR="006A3726" w:rsidRDefault="006A3726" w:rsidP="006707F1">
      <w:pPr>
        <w:jc w:val="both"/>
        <w:rPr>
          <w:rFonts w:ascii="Arial" w:hAnsi="Arial" w:cs="Arial"/>
          <w:sz w:val="18"/>
          <w:szCs w:val="18"/>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69"/>
      </w:tblGrid>
      <w:tr w:rsidR="00960B8B" w:rsidRPr="00960B8B" w:rsidTr="00960B8B">
        <w:tc>
          <w:tcPr>
            <w:tcW w:w="9669" w:type="dxa"/>
            <w:shd w:val="clear" w:color="auto" w:fill="auto"/>
          </w:tcPr>
          <w:p w:rsidR="00960B8B" w:rsidRPr="00960B8B" w:rsidRDefault="00960B8B" w:rsidP="00960B8B">
            <w:pPr>
              <w:spacing w:after="0" w:line="240" w:lineRule="auto"/>
              <w:jc w:val="center"/>
              <w:rPr>
                <w:rFonts w:ascii="Times New Roman" w:eastAsia="Times New Roman" w:hAnsi="Times New Roman" w:cs="Times New Roman"/>
              </w:rPr>
            </w:pPr>
            <w:r w:rsidRPr="00960B8B">
              <w:rPr>
                <w:rFonts w:ascii="Times New Roman" w:eastAsia="Times New Roman" w:hAnsi="Times New Roman" w:cs="Times New Roman"/>
              </w:rPr>
              <w:t>3. Подписи</w:t>
            </w:r>
          </w:p>
        </w:tc>
      </w:tr>
      <w:tr w:rsidR="00960B8B" w:rsidRPr="00960B8B" w:rsidTr="00960B8B">
        <w:trPr>
          <w:trHeight w:val="945"/>
        </w:trPr>
        <w:tc>
          <w:tcPr>
            <w:tcW w:w="9669" w:type="dxa"/>
            <w:shd w:val="clear" w:color="auto" w:fill="auto"/>
          </w:tcPr>
          <w:p w:rsidR="005C7D84" w:rsidRDefault="005C7D84" w:rsidP="00960B8B">
            <w:pPr>
              <w:spacing w:after="0" w:line="240" w:lineRule="auto"/>
              <w:jc w:val="both"/>
              <w:rPr>
                <w:rFonts w:ascii="Times New Roman" w:eastAsia="Times New Roman" w:hAnsi="Times New Roman" w:cs="Times New Roman"/>
              </w:rPr>
            </w:pPr>
          </w:p>
          <w:p w:rsidR="00960B8B" w:rsidRPr="00960B8B" w:rsidRDefault="00960B8B" w:rsidP="00960B8B">
            <w:pPr>
              <w:spacing w:after="0" w:line="240" w:lineRule="auto"/>
              <w:jc w:val="both"/>
              <w:rPr>
                <w:rFonts w:ascii="Times New Roman" w:eastAsia="Times New Roman" w:hAnsi="Times New Roman" w:cs="Times New Roman"/>
              </w:rPr>
            </w:pPr>
            <w:r w:rsidRPr="00960B8B">
              <w:rPr>
                <w:rFonts w:ascii="Times New Roman" w:eastAsia="Times New Roman" w:hAnsi="Times New Roman" w:cs="Times New Roman"/>
              </w:rPr>
              <w:t xml:space="preserve">3.1. Генеральный директор                                     ________________             </w:t>
            </w:r>
            <w:r w:rsidR="005C7D84" w:rsidRPr="005C7D84">
              <w:rPr>
                <w:rFonts w:ascii="Times New Roman" w:eastAsia="Times New Roman" w:hAnsi="Times New Roman" w:cs="Times New Roman"/>
              </w:rPr>
              <w:t>Д.Б. Анисимов</w:t>
            </w:r>
          </w:p>
          <w:p w:rsidR="00960B8B" w:rsidRPr="00960B8B" w:rsidRDefault="00960B8B" w:rsidP="00960B8B">
            <w:pPr>
              <w:spacing w:after="0" w:line="240" w:lineRule="auto"/>
              <w:jc w:val="both"/>
              <w:rPr>
                <w:rFonts w:ascii="Times New Roman" w:eastAsia="Times New Roman" w:hAnsi="Times New Roman" w:cs="Times New Roman"/>
              </w:rPr>
            </w:pPr>
          </w:p>
          <w:p w:rsidR="00960B8B" w:rsidRPr="00960B8B" w:rsidRDefault="00960B8B" w:rsidP="005C7D84">
            <w:pPr>
              <w:spacing w:after="0" w:line="240" w:lineRule="auto"/>
              <w:rPr>
                <w:rFonts w:ascii="Times New Roman" w:eastAsia="Times New Roman" w:hAnsi="Times New Roman" w:cs="Times New Roman"/>
              </w:rPr>
            </w:pPr>
            <w:r w:rsidRPr="00960B8B">
              <w:rPr>
                <w:rFonts w:ascii="Times New Roman" w:eastAsia="Times New Roman" w:hAnsi="Times New Roman" w:cs="Times New Roman"/>
              </w:rPr>
              <w:t>3.2. «</w:t>
            </w:r>
            <w:r w:rsidR="005C7D84">
              <w:rPr>
                <w:rFonts w:ascii="Times New Roman" w:eastAsia="Times New Roman" w:hAnsi="Times New Roman" w:cs="Times New Roman"/>
              </w:rPr>
              <w:t>06</w:t>
            </w:r>
            <w:r w:rsidRPr="00960B8B">
              <w:rPr>
                <w:rFonts w:ascii="Times New Roman" w:eastAsia="Times New Roman" w:hAnsi="Times New Roman" w:cs="Times New Roman"/>
              </w:rPr>
              <w:t xml:space="preserve">» </w:t>
            </w:r>
            <w:r w:rsidR="005C7D84">
              <w:rPr>
                <w:rFonts w:ascii="Times New Roman" w:eastAsia="Times New Roman" w:hAnsi="Times New Roman" w:cs="Times New Roman"/>
              </w:rPr>
              <w:t>апреля</w:t>
            </w:r>
            <w:r w:rsidRPr="00960B8B">
              <w:rPr>
                <w:rFonts w:ascii="Times New Roman" w:eastAsia="Times New Roman" w:hAnsi="Times New Roman" w:cs="Times New Roman"/>
              </w:rPr>
              <w:t xml:space="preserve"> 202</w:t>
            </w:r>
            <w:r w:rsidR="005C7D84">
              <w:rPr>
                <w:rFonts w:ascii="Times New Roman" w:eastAsia="Times New Roman" w:hAnsi="Times New Roman" w:cs="Times New Roman"/>
              </w:rPr>
              <w:t>2</w:t>
            </w:r>
            <w:r w:rsidRPr="00960B8B">
              <w:rPr>
                <w:rFonts w:ascii="Times New Roman" w:eastAsia="Times New Roman" w:hAnsi="Times New Roman" w:cs="Times New Roman"/>
              </w:rPr>
              <w:t xml:space="preserve"> г.                                                          М.П.</w:t>
            </w:r>
          </w:p>
        </w:tc>
      </w:tr>
    </w:tbl>
    <w:p w:rsidR="00960B8B" w:rsidRDefault="00960B8B" w:rsidP="006707F1">
      <w:pPr>
        <w:jc w:val="both"/>
        <w:rPr>
          <w:rFonts w:ascii="Arial" w:hAnsi="Arial" w:cs="Arial"/>
          <w:sz w:val="18"/>
          <w:szCs w:val="18"/>
        </w:rPr>
      </w:pPr>
    </w:p>
    <w:sectPr w:rsidR="00960B8B" w:rsidSect="006A3726">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7F1"/>
    <w:rsid w:val="000C1737"/>
    <w:rsid w:val="0022114A"/>
    <w:rsid w:val="003B1EB3"/>
    <w:rsid w:val="00414C51"/>
    <w:rsid w:val="004929C9"/>
    <w:rsid w:val="004A18D8"/>
    <w:rsid w:val="004C098C"/>
    <w:rsid w:val="005217CB"/>
    <w:rsid w:val="00586C9B"/>
    <w:rsid w:val="005C7D84"/>
    <w:rsid w:val="006707F1"/>
    <w:rsid w:val="006A3726"/>
    <w:rsid w:val="00703663"/>
    <w:rsid w:val="00707881"/>
    <w:rsid w:val="00780558"/>
    <w:rsid w:val="007C7F4B"/>
    <w:rsid w:val="007F5A81"/>
    <w:rsid w:val="008314DB"/>
    <w:rsid w:val="00910E2F"/>
    <w:rsid w:val="00960B8B"/>
    <w:rsid w:val="00A3087D"/>
    <w:rsid w:val="00C95FF7"/>
    <w:rsid w:val="00CD0EC0"/>
    <w:rsid w:val="00D02DEA"/>
    <w:rsid w:val="00FA016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62BA69-B45B-4029-A2D8-97B298F6A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7F1"/>
    <w:pPr>
      <w:ind w:left="720"/>
      <w:contextualSpacing/>
    </w:pPr>
  </w:style>
  <w:style w:type="character" w:styleId="a4">
    <w:name w:val="Hyperlink"/>
    <w:basedOn w:val="a0"/>
    <w:uiPriority w:val="99"/>
    <w:unhideWhenUsed/>
    <w:rsid w:val="004929C9"/>
    <w:rPr>
      <w:color w:val="0563C1" w:themeColor="hyperlink"/>
      <w:u w:val="single"/>
    </w:rPr>
  </w:style>
  <w:style w:type="character" w:styleId="a5">
    <w:name w:val="annotation reference"/>
    <w:basedOn w:val="a0"/>
    <w:uiPriority w:val="99"/>
    <w:semiHidden/>
    <w:unhideWhenUsed/>
    <w:rsid w:val="004A18D8"/>
    <w:rPr>
      <w:sz w:val="16"/>
      <w:szCs w:val="16"/>
    </w:rPr>
  </w:style>
  <w:style w:type="paragraph" w:styleId="a6">
    <w:name w:val="annotation text"/>
    <w:basedOn w:val="a"/>
    <w:link w:val="a7"/>
    <w:uiPriority w:val="99"/>
    <w:semiHidden/>
    <w:unhideWhenUsed/>
    <w:rsid w:val="004A18D8"/>
    <w:pPr>
      <w:spacing w:line="240" w:lineRule="auto"/>
    </w:pPr>
    <w:rPr>
      <w:sz w:val="20"/>
      <w:szCs w:val="20"/>
    </w:rPr>
  </w:style>
  <w:style w:type="character" w:customStyle="1" w:styleId="a7">
    <w:name w:val="Текст примечания Знак"/>
    <w:basedOn w:val="a0"/>
    <w:link w:val="a6"/>
    <w:uiPriority w:val="99"/>
    <w:semiHidden/>
    <w:rsid w:val="004A18D8"/>
    <w:rPr>
      <w:sz w:val="20"/>
      <w:szCs w:val="20"/>
    </w:rPr>
  </w:style>
  <w:style w:type="paragraph" w:styleId="a8">
    <w:name w:val="annotation subject"/>
    <w:basedOn w:val="a6"/>
    <w:next w:val="a6"/>
    <w:link w:val="a9"/>
    <w:uiPriority w:val="99"/>
    <w:semiHidden/>
    <w:unhideWhenUsed/>
    <w:rsid w:val="004A18D8"/>
    <w:rPr>
      <w:b/>
      <w:bCs/>
    </w:rPr>
  </w:style>
  <w:style w:type="character" w:customStyle="1" w:styleId="a9">
    <w:name w:val="Тема примечания Знак"/>
    <w:basedOn w:val="a7"/>
    <w:link w:val="a8"/>
    <w:uiPriority w:val="99"/>
    <w:semiHidden/>
    <w:rsid w:val="004A18D8"/>
    <w:rPr>
      <w:b/>
      <w:bCs/>
      <w:sz w:val="20"/>
      <w:szCs w:val="20"/>
    </w:rPr>
  </w:style>
  <w:style w:type="paragraph" w:styleId="aa">
    <w:name w:val="Balloon Text"/>
    <w:basedOn w:val="a"/>
    <w:link w:val="ab"/>
    <w:uiPriority w:val="99"/>
    <w:semiHidden/>
    <w:unhideWhenUsed/>
    <w:rsid w:val="004A18D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A18D8"/>
    <w:rPr>
      <w:rFonts w:ascii="Segoe UI" w:hAnsi="Segoe UI" w:cs="Segoe UI"/>
      <w:sz w:val="18"/>
      <w:szCs w:val="18"/>
    </w:rPr>
  </w:style>
  <w:style w:type="character" w:styleId="ac">
    <w:name w:val="Strong"/>
    <w:basedOn w:val="a0"/>
    <w:uiPriority w:val="22"/>
    <w:qFormat/>
    <w:rsid w:val="00414C51"/>
    <w:rPr>
      <w:b/>
      <w:bCs/>
    </w:rPr>
  </w:style>
  <w:style w:type="paragraph" w:customStyle="1" w:styleId="prilozhenie">
    <w:name w:val="prilozhenie"/>
    <w:basedOn w:val="a"/>
    <w:rsid w:val="006A3726"/>
    <w:pPr>
      <w:spacing w:after="0" w:line="240" w:lineRule="auto"/>
      <w:ind w:firstLine="709"/>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702</Words>
  <Characters>4002</Characters>
  <Application>Microsoft Office Word</Application>
  <DocSecurity>4</DocSecurity>
  <Lines>33</Lines>
  <Paragraphs>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 Khashutogov</dc:creator>
  <cp:keywords/>
  <dc:description/>
  <cp:lastModifiedBy>Нурияхметова Светлана Владимировна</cp:lastModifiedBy>
  <cp:revision>2</cp:revision>
  <dcterms:created xsi:type="dcterms:W3CDTF">2022-04-06T11:38:00Z</dcterms:created>
  <dcterms:modified xsi:type="dcterms:W3CDTF">2022-04-06T11:38:00Z</dcterms:modified>
</cp:coreProperties>
</file>