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8CD20" w14:textId="77777777" w:rsidR="008850CE" w:rsidRPr="00792CDA" w:rsidRDefault="008850CE" w:rsidP="008850CE">
      <w:pPr>
        <w:pStyle w:val="prilozhenie"/>
        <w:ind w:left="-426" w:firstLine="0"/>
        <w:jc w:val="center"/>
        <w:rPr>
          <w:b/>
          <w:bCs/>
          <w:sz w:val="22"/>
          <w:szCs w:val="22"/>
        </w:rPr>
      </w:pPr>
      <w:r w:rsidRPr="00792CDA">
        <w:rPr>
          <w:b/>
          <w:bCs/>
          <w:sz w:val="22"/>
          <w:szCs w:val="22"/>
        </w:rPr>
        <w:t>Сообщение</w:t>
      </w:r>
      <w:r w:rsidR="001D043B">
        <w:rPr>
          <w:b/>
          <w:bCs/>
          <w:sz w:val="22"/>
          <w:szCs w:val="22"/>
        </w:rPr>
        <w:t xml:space="preserve"> о существенном факте</w:t>
      </w:r>
    </w:p>
    <w:p w14:paraId="54C23970" w14:textId="77777777" w:rsidR="008850CE" w:rsidRPr="00B106BD" w:rsidRDefault="008850CE" w:rsidP="008850CE">
      <w:pPr>
        <w:pStyle w:val="prilozhenie"/>
        <w:ind w:left="-426" w:firstLine="0"/>
        <w:jc w:val="center"/>
        <w:rPr>
          <w:b/>
          <w:bCs/>
          <w:sz w:val="22"/>
          <w:szCs w:val="22"/>
        </w:rPr>
      </w:pPr>
      <w:r w:rsidRPr="00792CDA">
        <w:rPr>
          <w:b/>
          <w:bCs/>
          <w:sz w:val="22"/>
          <w:szCs w:val="22"/>
        </w:rPr>
        <w:t>«</w:t>
      </w:r>
      <w:r w:rsidR="00D51C52">
        <w:rPr>
          <w:b/>
          <w:bCs/>
          <w:sz w:val="22"/>
          <w:szCs w:val="22"/>
        </w:rPr>
        <w:t>О</w:t>
      </w:r>
      <w:r w:rsidR="00B106BD" w:rsidRPr="00B106BD">
        <w:rPr>
          <w:b/>
          <w:bCs/>
          <w:sz w:val="22"/>
          <w:szCs w:val="22"/>
        </w:rPr>
        <w:t xml:space="preserve"> </w:t>
      </w:r>
      <w:r w:rsidR="00CD6DE9">
        <w:rPr>
          <w:b/>
          <w:bCs/>
          <w:sz w:val="22"/>
          <w:szCs w:val="22"/>
        </w:rPr>
        <w:t>завершении</w:t>
      </w:r>
      <w:r w:rsidR="00B106BD" w:rsidRPr="00B106BD">
        <w:rPr>
          <w:b/>
          <w:bCs/>
          <w:sz w:val="22"/>
          <w:szCs w:val="22"/>
        </w:rPr>
        <w:t xml:space="preserve"> размещения ценных бумаг</w:t>
      </w:r>
      <w:r w:rsidRPr="00792CDA">
        <w:rPr>
          <w:b/>
          <w:bCs/>
          <w:sz w:val="22"/>
          <w:szCs w:val="22"/>
        </w:rPr>
        <w:t>»</w:t>
      </w:r>
    </w:p>
    <w:p w14:paraId="3A225E58" w14:textId="77777777" w:rsidR="00CA4BEF" w:rsidRPr="00792CDA" w:rsidRDefault="00CA4BEF" w:rsidP="00CA4BEF">
      <w:pPr>
        <w:pStyle w:val="prilozhenie"/>
        <w:ind w:left="-426" w:firstLine="0"/>
        <w:jc w:val="center"/>
        <w:rPr>
          <w:sz w:val="14"/>
          <w:szCs w:val="14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75"/>
        <w:gridCol w:w="4961"/>
      </w:tblGrid>
      <w:tr w:rsidR="000D6495" w:rsidRPr="00B23879" w14:paraId="792A94EB" w14:textId="77777777" w:rsidTr="00B23879">
        <w:tc>
          <w:tcPr>
            <w:tcW w:w="10236" w:type="dxa"/>
            <w:gridSpan w:val="2"/>
            <w:shd w:val="clear" w:color="auto" w:fill="auto"/>
          </w:tcPr>
          <w:p w14:paraId="538A3BF2" w14:textId="77777777" w:rsidR="000D6495" w:rsidRPr="00B23879" w:rsidRDefault="000D6495" w:rsidP="003E2CC6">
            <w:pPr>
              <w:pStyle w:val="prilozhenie"/>
              <w:ind w:firstLine="0"/>
              <w:jc w:val="center"/>
              <w:rPr>
                <w:b/>
                <w:sz w:val="22"/>
                <w:szCs w:val="22"/>
              </w:rPr>
            </w:pPr>
            <w:r w:rsidRPr="00B23879">
              <w:rPr>
                <w:b/>
                <w:sz w:val="22"/>
                <w:szCs w:val="22"/>
              </w:rPr>
              <w:t>1. Общие сведения</w:t>
            </w:r>
          </w:p>
        </w:tc>
      </w:tr>
      <w:tr w:rsidR="009A556A" w:rsidRPr="009A556A" w14:paraId="688CC96A" w14:textId="77777777" w:rsidTr="00B23879">
        <w:tc>
          <w:tcPr>
            <w:tcW w:w="5275" w:type="dxa"/>
            <w:shd w:val="clear" w:color="auto" w:fill="auto"/>
          </w:tcPr>
          <w:p w14:paraId="719FEBB0" w14:textId="77777777" w:rsidR="009A556A" w:rsidRPr="009A556A" w:rsidRDefault="009A556A" w:rsidP="009A556A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9A556A">
              <w:rPr>
                <w:rFonts w:ascii="Times New Roman" w:hAnsi="Times New Roman" w:cs="Times New Roman"/>
              </w:rPr>
              <w:t>1.1. 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961" w:type="dxa"/>
            <w:shd w:val="clear" w:color="auto" w:fill="auto"/>
          </w:tcPr>
          <w:p w14:paraId="1F21A392" w14:textId="37E7027A" w:rsidR="009A556A" w:rsidRPr="009A556A" w:rsidRDefault="009A556A" w:rsidP="009A556A">
            <w:pPr>
              <w:ind w:left="-60" w:right="57"/>
              <w:rPr>
                <w:b/>
                <w:i/>
                <w:color w:val="000000"/>
                <w:sz w:val="22"/>
                <w:szCs w:val="22"/>
                <w:highlight w:val="yellow"/>
                <w:lang w:val="ru-RU"/>
              </w:rPr>
            </w:pPr>
            <w:r w:rsidRPr="009A556A">
              <w:rPr>
                <w:b/>
                <w:i/>
                <w:sz w:val="22"/>
                <w:szCs w:val="22"/>
              </w:rPr>
              <w:t>Акционерное общество «АВТОБАН-Финанс»</w:t>
            </w:r>
          </w:p>
        </w:tc>
      </w:tr>
      <w:tr w:rsidR="009A556A" w:rsidRPr="002B62FC" w14:paraId="715F8F93" w14:textId="77777777" w:rsidTr="00B23879">
        <w:tc>
          <w:tcPr>
            <w:tcW w:w="5275" w:type="dxa"/>
            <w:shd w:val="clear" w:color="auto" w:fill="auto"/>
          </w:tcPr>
          <w:p w14:paraId="7C17DC3E" w14:textId="77777777" w:rsidR="009A556A" w:rsidRPr="009A556A" w:rsidRDefault="009A556A" w:rsidP="009A556A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9A556A">
              <w:rPr>
                <w:rFonts w:ascii="Times New Roman" w:hAnsi="Times New Roman" w:cs="Times New Roman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4961" w:type="dxa"/>
            <w:shd w:val="clear" w:color="auto" w:fill="auto"/>
          </w:tcPr>
          <w:p w14:paraId="3A693694" w14:textId="03D2DC5D" w:rsidR="009A556A" w:rsidRPr="009A556A" w:rsidRDefault="009A556A" w:rsidP="009A556A">
            <w:pPr>
              <w:ind w:left="-60" w:right="57"/>
              <w:rPr>
                <w:b/>
                <w:i/>
                <w:color w:val="000000"/>
                <w:sz w:val="22"/>
                <w:szCs w:val="22"/>
                <w:lang w:val="ru-RU"/>
              </w:rPr>
            </w:pPr>
            <w:r w:rsidRPr="009A556A">
              <w:rPr>
                <w:b/>
                <w:i/>
                <w:sz w:val="22"/>
                <w:szCs w:val="22"/>
                <w:lang w:val="ru-RU"/>
              </w:rPr>
              <w:t>119571, г. Москва, проспект Вернадского, д. 92 к. 1 офис 46</w:t>
            </w:r>
          </w:p>
        </w:tc>
      </w:tr>
      <w:tr w:rsidR="009A556A" w:rsidRPr="009A556A" w14:paraId="3F897417" w14:textId="77777777" w:rsidTr="00B23879">
        <w:tc>
          <w:tcPr>
            <w:tcW w:w="5275" w:type="dxa"/>
            <w:shd w:val="clear" w:color="auto" w:fill="auto"/>
          </w:tcPr>
          <w:p w14:paraId="7A13E300" w14:textId="77777777" w:rsidR="009A556A" w:rsidRPr="009A556A" w:rsidRDefault="009A556A" w:rsidP="009A556A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9A556A">
              <w:rPr>
                <w:rFonts w:ascii="Times New Roman" w:hAnsi="Times New Roman" w:cs="Times New Roman"/>
              </w:rPr>
              <w:t>1.3. Основной государственный регистрационный номер (ОГРН) эмитента</w:t>
            </w:r>
          </w:p>
        </w:tc>
        <w:tc>
          <w:tcPr>
            <w:tcW w:w="4961" w:type="dxa"/>
            <w:shd w:val="clear" w:color="auto" w:fill="auto"/>
          </w:tcPr>
          <w:p w14:paraId="67F866B7" w14:textId="37F99A22" w:rsidR="009A556A" w:rsidRPr="009A556A" w:rsidRDefault="009A556A" w:rsidP="009A556A">
            <w:pPr>
              <w:ind w:left="-60" w:right="57"/>
              <w:rPr>
                <w:b/>
                <w:i/>
                <w:sz w:val="22"/>
                <w:szCs w:val="22"/>
                <w:highlight w:val="yellow"/>
              </w:rPr>
            </w:pPr>
            <w:r w:rsidRPr="009A556A">
              <w:rPr>
                <w:b/>
                <w:i/>
                <w:sz w:val="22"/>
                <w:szCs w:val="22"/>
              </w:rPr>
              <w:t>1147746558596</w:t>
            </w:r>
          </w:p>
        </w:tc>
      </w:tr>
      <w:tr w:rsidR="009A556A" w:rsidRPr="009A556A" w14:paraId="2BB6C72D" w14:textId="77777777" w:rsidTr="00B23879">
        <w:tc>
          <w:tcPr>
            <w:tcW w:w="5275" w:type="dxa"/>
            <w:shd w:val="clear" w:color="auto" w:fill="auto"/>
          </w:tcPr>
          <w:p w14:paraId="173768A1" w14:textId="77777777" w:rsidR="009A556A" w:rsidRPr="009A556A" w:rsidRDefault="009A556A" w:rsidP="009A556A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9A556A">
              <w:rPr>
                <w:rFonts w:ascii="Times New Roman" w:hAnsi="Times New Roman" w:cs="Times New Roman"/>
              </w:rPr>
              <w:t>1.4. Идентификационный номер налогоплательщика (ИНН) эмитента</w:t>
            </w:r>
          </w:p>
        </w:tc>
        <w:tc>
          <w:tcPr>
            <w:tcW w:w="4961" w:type="dxa"/>
            <w:shd w:val="clear" w:color="auto" w:fill="auto"/>
          </w:tcPr>
          <w:p w14:paraId="43B5ACE6" w14:textId="3B7E6E79" w:rsidR="009A556A" w:rsidRPr="009A556A" w:rsidRDefault="009A556A" w:rsidP="009A556A">
            <w:pPr>
              <w:ind w:left="-60" w:right="57"/>
              <w:rPr>
                <w:b/>
                <w:i/>
                <w:sz w:val="22"/>
                <w:szCs w:val="22"/>
                <w:highlight w:val="yellow"/>
              </w:rPr>
            </w:pPr>
            <w:r w:rsidRPr="009A556A">
              <w:rPr>
                <w:b/>
                <w:i/>
                <w:sz w:val="22"/>
                <w:szCs w:val="22"/>
              </w:rPr>
              <w:t>7708813750</w:t>
            </w:r>
          </w:p>
        </w:tc>
      </w:tr>
      <w:tr w:rsidR="009A556A" w:rsidRPr="009A556A" w14:paraId="75B725BD" w14:textId="77777777" w:rsidTr="00B23879">
        <w:tc>
          <w:tcPr>
            <w:tcW w:w="5275" w:type="dxa"/>
            <w:shd w:val="clear" w:color="auto" w:fill="auto"/>
          </w:tcPr>
          <w:p w14:paraId="1E03D81A" w14:textId="77777777" w:rsidR="009A556A" w:rsidRPr="009A556A" w:rsidRDefault="009A556A" w:rsidP="009A556A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9A556A">
              <w:rPr>
                <w:rFonts w:ascii="Times New Roman" w:hAnsi="Times New Roman" w:cs="Times New Roman"/>
              </w:rPr>
              <w:t>1.5. Уникальный код эмитента, присвоенный Банком России</w:t>
            </w:r>
          </w:p>
        </w:tc>
        <w:tc>
          <w:tcPr>
            <w:tcW w:w="4961" w:type="dxa"/>
            <w:shd w:val="clear" w:color="auto" w:fill="auto"/>
          </w:tcPr>
          <w:p w14:paraId="14860D41" w14:textId="2B770FD2" w:rsidR="009A556A" w:rsidRPr="009A556A" w:rsidRDefault="009A556A" w:rsidP="009A556A">
            <w:pPr>
              <w:ind w:left="-60" w:right="57"/>
              <w:rPr>
                <w:b/>
                <w:i/>
                <w:sz w:val="22"/>
                <w:szCs w:val="22"/>
              </w:rPr>
            </w:pPr>
            <w:r w:rsidRPr="009A556A">
              <w:rPr>
                <w:b/>
                <w:i/>
                <w:sz w:val="22"/>
                <w:szCs w:val="22"/>
              </w:rPr>
              <w:t>82416-H</w:t>
            </w:r>
          </w:p>
        </w:tc>
      </w:tr>
      <w:tr w:rsidR="009A556A" w:rsidRPr="002B62FC" w14:paraId="414DDA4A" w14:textId="77777777" w:rsidTr="00B23879">
        <w:tc>
          <w:tcPr>
            <w:tcW w:w="5275" w:type="dxa"/>
            <w:shd w:val="clear" w:color="auto" w:fill="auto"/>
          </w:tcPr>
          <w:p w14:paraId="0E2FCD88" w14:textId="77777777" w:rsidR="009A556A" w:rsidRPr="009A556A" w:rsidRDefault="009A556A" w:rsidP="009A556A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9A556A">
              <w:rPr>
                <w:rFonts w:ascii="Times New Roman" w:hAnsi="Times New Roman" w:cs="Times New Roman"/>
              </w:rPr>
              <w:t>1.6. Адрес страницы в сети «Интернет», используемой эмитентом для раскрытия информации</w:t>
            </w:r>
          </w:p>
        </w:tc>
        <w:tc>
          <w:tcPr>
            <w:tcW w:w="4961" w:type="dxa"/>
            <w:shd w:val="clear" w:color="auto" w:fill="auto"/>
          </w:tcPr>
          <w:p w14:paraId="5AEC9646" w14:textId="4497E3A9" w:rsidR="009A556A" w:rsidRPr="009A556A" w:rsidRDefault="009A556A" w:rsidP="009A556A">
            <w:pPr>
              <w:ind w:left="-60" w:right="85"/>
              <w:rPr>
                <w:b/>
                <w:i/>
                <w:color w:val="0000FF"/>
                <w:sz w:val="22"/>
                <w:szCs w:val="22"/>
                <w:u w:val="single"/>
                <w:shd w:val="clear" w:color="auto" w:fill="FFFFFF"/>
                <w:lang w:val="ru-RU"/>
              </w:rPr>
            </w:pPr>
            <w:r w:rsidRPr="009A556A">
              <w:rPr>
                <w:b/>
                <w:i/>
                <w:sz w:val="22"/>
                <w:szCs w:val="22"/>
              </w:rPr>
              <w:t>https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://</w:t>
            </w:r>
            <w:r w:rsidRPr="009A556A">
              <w:rPr>
                <w:b/>
                <w:i/>
                <w:sz w:val="22"/>
                <w:szCs w:val="22"/>
              </w:rPr>
              <w:t>www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9A556A">
              <w:rPr>
                <w:b/>
                <w:i/>
                <w:sz w:val="22"/>
                <w:szCs w:val="22"/>
              </w:rPr>
              <w:t>e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-</w:t>
            </w:r>
            <w:r w:rsidRPr="009A556A">
              <w:rPr>
                <w:b/>
                <w:i/>
                <w:sz w:val="22"/>
                <w:szCs w:val="22"/>
              </w:rPr>
              <w:t>disclosure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9A556A">
              <w:rPr>
                <w:b/>
                <w:i/>
                <w:sz w:val="22"/>
                <w:szCs w:val="22"/>
              </w:rPr>
              <w:t>ru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/</w:t>
            </w:r>
            <w:r w:rsidRPr="009A556A">
              <w:rPr>
                <w:b/>
                <w:i/>
                <w:sz w:val="22"/>
                <w:szCs w:val="22"/>
              </w:rPr>
              <w:t>portal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/</w:t>
            </w:r>
            <w:r w:rsidRPr="009A556A">
              <w:rPr>
                <w:b/>
                <w:i/>
                <w:sz w:val="22"/>
                <w:szCs w:val="22"/>
              </w:rPr>
              <w:t>company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.</w:t>
            </w:r>
            <w:r w:rsidRPr="009A556A">
              <w:rPr>
                <w:b/>
                <w:i/>
                <w:sz w:val="22"/>
                <w:szCs w:val="22"/>
              </w:rPr>
              <w:t>aspx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?</w:t>
            </w:r>
            <w:r w:rsidRPr="009A556A">
              <w:rPr>
                <w:b/>
                <w:i/>
                <w:sz w:val="22"/>
                <w:szCs w:val="22"/>
              </w:rPr>
              <w:t>id</w:t>
            </w:r>
            <w:r w:rsidRPr="009A556A">
              <w:rPr>
                <w:b/>
                <w:i/>
                <w:sz w:val="22"/>
                <w:szCs w:val="22"/>
                <w:lang w:val="ru-RU"/>
              </w:rPr>
              <w:t>=35670</w:t>
            </w:r>
          </w:p>
        </w:tc>
      </w:tr>
      <w:tr w:rsidR="009A556A" w:rsidRPr="009A556A" w14:paraId="4C284B88" w14:textId="77777777" w:rsidTr="00EE59A7">
        <w:tc>
          <w:tcPr>
            <w:tcW w:w="5275" w:type="dxa"/>
            <w:shd w:val="clear" w:color="auto" w:fill="auto"/>
          </w:tcPr>
          <w:p w14:paraId="62BC2112" w14:textId="77777777" w:rsidR="009A556A" w:rsidRPr="009A556A" w:rsidRDefault="009A556A" w:rsidP="009A556A">
            <w:pPr>
              <w:pStyle w:val="ConsNormal"/>
              <w:ind w:firstLine="0"/>
              <w:rPr>
                <w:rFonts w:ascii="Times New Roman" w:hAnsi="Times New Roman" w:cs="Times New Roman"/>
              </w:rPr>
            </w:pPr>
            <w:r w:rsidRPr="009A556A">
              <w:rPr>
                <w:rFonts w:ascii="Times New Roman" w:hAnsi="Times New Roman" w:cs="Times New Roman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64DA7B9" w14:textId="37B11C4F" w:rsidR="009A556A" w:rsidRPr="00195DC2" w:rsidRDefault="00250ADC" w:rsidP="009A556A">
            <w:pPr>
              <w:ind w:left="-60" w:right="57"/>
              <w:rPr>
                <w:b/>
                <w:i/>
                <w:sz w:val="22"/>
                <w:szCs w:val="22"/>
                <w:lang w:val="en-US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14</w:t>
            </w:r>
            <w:r w:rsidR="00195DC2">
              <w:rPr>
                <w:b/>
                <w:i/>
                <w:sz w:val="22"/>
                <w:szCs w:val="22"/>
                <w:lang w:val="en-US"/>
              </w:rPr>
              <w:t>.</w:t>
            </w:r>
            <w:r>
              <w:rPr>
                <w:b/>
                <w:i/>
                <w:sz w:val="22"/>
                <w:szCs w:val="22"/>
                <w:lang w:val="en-US"/>
              </w:rPr>
              <w:t>10</w:t>
            </w:r>
            <w:r w:rsidR="00195DC2">
              <w:rPr>
                <w:b/>
                <w:i/>
                <w:sz w:val="22"/>
                <w:szCs w:val="22"/>
                <w:lang w:val="en-US"/>
              </w:rPr>
              <w:t>.2026</w:t>
            </w:r>
          </w:p>
        </w:tc>
      </w:tr>
    </w:tbl>
    <w:p w14:paraId="40E68CC1" w14:textId="77777777" w:rsidR="00AC7EF6" w:rsidRPr="00B23879" w:rsidRDefault="00AC7EF6" w:rsidP="00E55FFE">
      <w:pPr>
        <w:pStyle w:val="prilozhenie"/>
        <w:ind w:firstLine="0"/>
        <w:rPr>
          <w:b/>
          <w:sz w:val="22"/>
          <w:szCs w:val="22"/>
        </w:rPr>
      </w:pP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36"/>
      </w:tblGrid>
      <w:tr w:rsidR="000D6495" w:rsidRPr="00B23879" w14:paraId="48FC3655" w14:textId="77777777" w:rsidTr="00AA2BC2">
        <w:tc>
          <w:tcPr>
            <w:tcW w:w="10236" w:type="dxa"/>
            <w:shd w:val="clear" w:color="auto" w:fill="auto"/>
          </w:tcPr>
          <w:p w14:paraId="67B2949D" w14:textId="77777777" w:rsidR="000D6495" w:rsidRPr="00B23879" w:rsidRDefault="000D6495" w:rsidP="001B6C4B">
            <w:pPr>
              <w:pStyle w:val="prilozhenie"/>
              <w:ind w:firstLine="0"/>
              <w:jc w:val="center"/>
              <w:rPr>
                <w:b/>
                <w:sz w:val="22"/>
                <w:szCs w:val="22"/>
              </w:rPr>
            </w:pPr>
            <w:r w:rsidRPr="00B23879">
              <w:rPr>
                <w:b/>
                <w:sz w:val="22"/>
                <w:szCs w:val="22"/>
              </w:rPr>
              <w:t>2. Содержание сообщения</w:t>
            </w:r>
          </w:p>
        </w:tc>
      </w:tr>
      <w:tr w:rsidR="000D6495" w:rsidRPr="002B62FC" w14:paraId="534A342E" w14:textId="77777777" w:rsidTr="001C37D8">
        <w:trPr>
          <w:trHeight w:val="1692"/>
        </w:trPr>
        <w:tc>
          <w:tcPr>
            <w:tcW w:w="10236" w:type="dxa"/>
            <w:shd w:val="clear" w:color="auto" w:fill="auto"/>
          </w:tcPr>
          <w:p w14:paraId="71006FA2" w14:textId="159FD1F3" w:rsidR="00250ADC" w:rsidRPr="00250ADC" w:rsidRDefault="004E62A4" w:rsidP="00250ADC">
            <w:pPr>
              <w:spacing w:before="120"/>
              <w:ind w:left="57" w:right="57"/>
              <w:jc w:val="both"/>
              <w:rPr>
                <w:rFonts w:eastAsia="Calibri"/>
                <w:b/>
                <w:i/>
                <w:lang w:val="ru-RU"/>
              </w:rPr>
            </w:pPr>
            <w:r w:rsidRPr="009A556A">
              <w:rPr>
                <w:lang w:val="ru-RU" w:eastAsia="ru-RU"/>
              </w:rPr>
              <w:t xml:space="preserve">2.1. </w:t>
            </w:r>
            <w:r w:rsidR="00AA2BC2" w:rsidRPr="009A556A">
              <w:rPr>
                <w:lang w:val="ru-RU" w:eastAsia="ru-RU"/>
              </w:rPr>
              <w:t>И</w:t>
            </w:r>
            <w:r w:rsidRPr="009A556A">
              <w:rPr>
                <w:lang w:val="ru-RU" w:eastAsia="ru-RU"/>
              </w:rPr>
              <w:t xml:space="preserve">дентификационные признаки ценных бумаг: 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>биржевые облигации с обеспечением процентные неконвертируемые бездокументарные серии БО-П10, регистрационный номер выпуска 4</w:t>
            </w:r>
            <w:r w:rsidR="00250ADC" w:rsidRPr="001C2AE0">
              <w:rPr>
                <w:rFonts w:eastAsia="Calibri"/>
                <w:b/>
                <w:i/>
              </w:rPr>
              <w:t>B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>02-10-82416-</w:t>
            </w:r>
            <w:r w:rsidR="00250ADC" w:rsidRPr="001C2AE0">
              <w:rPr>
                <w:rFonts w:eastAsia="Calibri"/>
                <w:b/>
                <w:i/>
              </w:rPr>
              <w:t>H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>-001</w:t>
            </w:r>
            <w:r w:rsidR="00250ADC" w:rsidRPr="001C2AE0">
              <w:rPr>
                <w:rFonts w:eastAsia="Calibri"/>
                <w:b/>
                <w:i/>
              </w:rPr>
              <w:t>P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 xml:space="preserve"> от 14.09.2026,</w:t>
            </w:r>
            <w:r w:rsidR="00250ADC" w:rsidRPr="00250ADC">
              <w:rPr>
                <w:lang w:val="ru-RU"/>
              </w:rPr>
              <w:t xml:space="preserve"> 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 xml:space="preserve">размещаемые в рамках программы биржевых облигаций серии 001Р, имеющей идентификационный номер 4-82416-Н-001Р-02Е от 25 ноября 2016 года, </w:t>
            </w:r>
            <w:r w:rsidR="00250ADC" w:rsidRPr="00250ADC">
              <w:rPr>
                <w:b/>
                <w:i/>
                <w:color w:val="000000"/>
                <w:lang w:val="ru-RU"/>
              </w:rPr>
              <w:t>международный код (номер) идентификации ценных бумаг (</w:t>
            </w:r>
            <w:r w:rsidR="00250ADC" w:rsidRPr="00200A41">
              <w:rPr>
                <w:rFonts w:eastAsia="Calibri"/>
                <w:b/>
                <w:i/>
              </w:rPr>
              <w:t>ISIN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 xml:space="preserve">) </w:t>
            </w:r>
            <w:r w:rsidR="00250ADC" w:rsidRPr="00A55F9F">
              <w:rPr>
                <w:rFonts w:eastAsia="Calibri"/>
                <w:b/>
                <w:i/>
              </w:rPr>
              <w:t>RU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>000</w:t>
            </w:r>
            <w:r w:rsidR="00250ADC" w:rsidRPr="00A55F9F">
              <w:rPr>
                <w:rFonts w:eastAsia="Calibri"/>
                <w:b/>
                <w:i/>
              </w:rPr>
              <w:t>A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>10</w:t>
            </w:r>
            <w:r w:rsidR="00250ADC" w:rsidRPr="00A55F9F">
              <w:rPr>
                <w:rFonts w:eastAsia="Calibri"/>
                <w:b/>
                <w:i/>
              </w:rPr>
              <w:t>G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>2</w:t>
            </w:r>
            <w:r w:rsidR="00250ADC" w:rsidRPr="00A55F9F">
              <w:rPr>
                <w:rFonts w:eastAsia="Calibri"/>
                <w:b/>
                <w:i/>
              </w:rPr>
              <w:t>W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>7 и международный</w:t>
            </w:r>
            <w:r w:rsidR="00250ADC" w:rsidRPr="00250ADC">
              <w:rPr>
                <w:b/>
                <w:i/>
                <w:color w:val="000000"/>
                <w:lang w:val="ru-RU"/>
              </w:rPr>
              <w:t xml:space="preserve"> код классификации финансовых инструментов (</w:t>
            </w:r>
            <w:r w:rsidR="00250ADC" w:rsidRPr="00200A41">
              <w:rPr>
                <w:b/>
                <w:i/>
                <w:color w:val="000000"/>
              </w:rPr>
              <w:t>CFI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 xml:space="preserve">) </w:t>
            </w:r>
            <w:r w:rsidR="002B62FC" w:rsidRPr="008916BF">
              <w:rPr>
                <w:rFonts w:eastAsia="Calibri"/>
                <w:b/>
                <w:i/>
              </w:rPr>
              <w:t>DBVGFB</w:t>
            </w:r>
            <w:r w:rsidR="00250ADC" w:rsidRPr="00250ADC">
              <w:rPr>
                <w:rFonts w:eastAsia="Calibri"/>
                <w:b/>
                <w:i/>
                <w:lang w:val="ru-RU"/>
              </w:rPr>
              <w:t>.</w:t>
            </w:r>
          </w:p>
          <w:p w14:paraId="420B413F" w14:textId="77777777" w:rsidR="00250ADC" w:rsidRPr="00250ADC" w:rsidRDefault="004E62A4" w:rsidP="00250ADC">
            <w:pPr>
              <w:spacing w:before="120"/>
              <w:ind w:left="57" w:right="57"/>
              <w:jc w:val="both"/>
              <w:rPr>
                <w:b/>
                <w:i/>
                <w:lang w:val="ru-RU"/>
              </w:rPr>
            </w:pPr>
            <w:r w:rsidRPr="009A556A">
              <w:rPr>
                <w:lang w:val="ru-RU" w:eastAsia="ru-RU"/>
              </w:rPr>
              <w:t>2.2.</w:t>
            </w:r>
            <w:r w:rsidR="00AA2BC2" w:rsidRPr="009A556A">
              <w:rPr>
                <w:lang w:val="ru-RU" w:eastAsia="ru-RU"/>
              </w:rPr>
              <w:t xml:space="preserve"> С</w:t>
            </w:r>
            <w:r w:rsidR="00AA2BC2" w:rsidRPr="009A556A">
              <w:rPr>
                <w:rFonts w:eastAsiaTheme="minorHAnsi"/>
                <w:lang w:val="ru-RU"/>
              </w:rPr>
              <w:t>рок (порядок определения срока) погашения облигаций или опционов эмитента либо сведения о том, что срок погашения облигаций не определяется (для облигаций без срока погашения)</w:t>
            </w:r>
            <w:r w:rsidRPr="009A556A">
              <w:rPr>
                <w:lang w:val="ru-RU" w:eastAsia="ru-RU"/>
              </w:rPr>
              <w:t xml:space="preserve">: </w:t>
            </w:r>
            <w:r w:rsidR="00250ADC" w:rsidRPr="00250ADC">
              <w:rPr>
                <w:b/>
                <w:i/>
                <w:lang w:val="ru-RU"/>
              </w:rPr>
              <w:t>Биржевые облигации погашаются по непогашенной части номинальной стоимости в 2520-й (Две тысячи пятьсот двадцатый) день с даты начала размещения Биржевых облигаций (далее по тексту – «Дата погашения»). Даты начала и окончания погашения Биржевых облигаций выпуска совпадают.</w:t>
            </w:r>
          </w:p>
          <w:p w14:paraId="58AB861C" w14:textId="44D2D3B8" w:rsidR="00CB1224" w:rsidRPr="009A556A" w:rsidRDefault="004E62A4" w:rsidP="00AA2BC2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/>
                <w:i/>
                <w:lang w:val="ru-RU"/>
              </w:rPr>
            </w:pPr>
            <w:r w:rsidRPr="009A556A">
              <w:rPr>
                <w:lang w:val="ru-RU" w:eastAsia="ru-RU"/>
              </w:rPr>
              <w:t xml:space="preserve">2.4. </w:t>
            </w:r>
            <w:r w:rsidR="00AA2BC2" w:rsidRPr="009A556A">
              <w:rPr>
                <w:rFonts w:eastAsiaTheme="minorHAnsi"/>
                <w:lang w:val="ru-RU"/>
              </w:rPr>
              <w:t>Лицо, осуществившее регистрацию выпуска (дополнительного выпуска) ценных бумаг (Банк России, регистрирующая организация)</w:t>
            </w:r>
            <w:r w:rsidRPr="009A556A">
              <w:rPr>
                <w:lang w:val="ru-RU" w:eastAsia="ru-RU"/>
              </w:rPr>
              <w:t xml:space="preserve">: </w:t>
            </w:r>
            <w:r w:rsidR="00CB1224" w:rsidRPr="009A556A">
              <w:rPr>
                <w:rFonts w:eastAsiaTheme="minorHAnsi"/>
                <w:b/>
                <w:bCs/>
                <w:i/>
                <w:lang w:val="ru-RU"/>
              </w:rPr>
              <w:t>регистрирующая организация – Публичное акционерное общество «Московская Биржа ММВБ-РТС».</w:t>
            </w:r>
          </w:p>
          <w:p w14:paraId="4744B703" w14:textId="77777777" w:rsidR="001D043B" w:rsidRPr="009A556A" w:rsidRDefault="004E62A4" w:rsidP="00AA2BC2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b/>
                <w:i/>
                <w:lang w:val="ru-RU"/>
              </w:rPr>
            </w:pPr>
            <w:r w:rsidRPr="009A556A">
              <w:rPr>
                <w:lang w:val="ru-RU" w:eastAsia="ru-RU"/>
              </w:rPr>
              <w:t xml:space="preserve">2.5. </w:t>
            </w:r>
            <w:r w:rsidR="00AA2BC2" w:rsidRPr="009A556A">
              <w:rPr>
                <w:rFonts w:eastAsiaTheme="minorHAnsi"/>
                <w:lang w:val="ru-RU"/>
              </w:rPr>
              <w:t>Номинальная стоимость (для акций и облигаций) каждой ценной бумаги</w:t>
            </w:r>
            <w:r w:rsidRPr="009A556A">
              <w:rPr>
                <w:lang w:val="ru-RU" w:eastAsia="ru-RU"/>
              </w:rPr>
              <w:t>:</w:t>
            </w:r>
            <w:r w:rsidR="001D043B" w:rsidRPr="009A556A">
              <w:rPr>
                <w:rFonts w:eastAsia="Calibri"/>
                <w:lang w:val="ru-RU"/>
              </w:rPr>
              <w:t xml:space="preserve"> </w:t>
            </w:r>
            <w:r w:rsidR="001D043B" w:rsidRPr="009A556A">
              <w:rPr>
                <w:rFonts w:eastAsia="Calibri"/>
                <w:b/>
                <w:i/>
                <w:lang w:val="ru-RU"/>
              </w:rPr>
              <w:t>1000 (Одна тысяча) российских рублей.</w:t>
            </w:r>
          </w:p>
          <w:p w14:paraId="322DDBF0" w14:textId="77777777" w:rsidR="004E62A4" w:rsidRPr="009A556A" w:rsidRDefault="004E62A4" w:rsidP="00AA2BC2">
            <w:pPr>
              <w:adjustRightInd w:val="0"/>
              <w:spacing w:before="120"/>
              <w:ind w:left="57" w:right="57"/>
              <w:jc w:val="both"/>
              <w:rPr>
                <w:lang w:val="ru-RU" w:eastAsia="ru-RU"/>
              </w:rPr>
            </w:pPr>
            <w:r w:rsidRPr="009A556A">
              <w:rPr>
                <w:lang w:val="ru-RU" w:eastAsia="ru-RU"/>
              </w:rPr>
              <w:t xml:space="preserve">2.6. Способ размещения ценных бумаг: </w:t>
            </w:r>
            <w:r w:rsidRPr="009A556A">
              <w:rPr>
                <w:b/>
                <w:i/>
                <w:lang w:val="ru-RU" w:eastAsia="ru-RU"/>
              </w:rPr>
              <w:t>открытая подписка.</w:t>
            </w:r>
          </w:p>
          <w:p w14:paraId="245B449B" w14:textId="3E027824" w:rsidR="00E55580" w:rsidRPr="009A556A" w:rsidRDefault="004E62A4" w:rsidP="00AA2BC2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b/>
                <w:i/>
                <w:lang w:val="ru-RU" w:eastAsia="ru-RU"/>
              </w:rPr>
            </w:pPr>
            <w:r w:rsidRPr="009A556A">
              <w:rPr>
                <w:lang w:val="ru-RU" w:eastAsia="ru-RU"/>
              </w:rPr>
              <w:t xml:space="preserve">2.7. </w:t>
            </w:r>
            <w:r w:rsidR="00AA2BC2" w:rsidRPr="009A556A">
              <w:rPr>
                <w:rFonts w:eastAsiaTheme="minorHAnsi"/>
                <w:lang w:val="ru-RU"/>
              </w:rPr>
              <w:t>Дата фактического начала размещения ценных бумаг (дата совершения первой сделки, направленной на отчуждение ценных бумаг первому владельцу)</w:t>
            </w:r>
            <w:r w:rsidRPr="009A556A">
              <w:rPr>
                <w:lang w:val="ru-RU" w:eastAsia="ru-RU"/>
              </w:rPr>
              <w:t xml:space="preserve">: </w:t>
            </w:r>
            <w:r w:rsidR="00250ADC" w:rsidRPr="00250ADC">
              <w:rPr>
                <w:b/>
                <w:i/>
                <w:lang w:val="ru-RU" w:eastAsia="ru-RU"/>
              </w:rPr>
              <w:t>14</w:t>
            </w:r>
            <w:r w:rsidR="00195DC2">
              <w:rPr>
                <w:b/>
                <w:i/>
                <w:lang w:val="ru-RU" w:eastAsia="ru-RU"/>
              </w:rPr>
              <w:t xml:space="preserve"> </w:t>
            </w:r>
            <w:r w:rsidR="00250ADC">
              <w:rPr>
                <w:b/>
                <w:i/>
                <w:lang w:val="ru-RU" w:eastAsia="ru-RU"/>
              </w:rPr>
              <w:t>октября</w:t>
            </w:r>
            <w:r w:rsidR="00195DC2">
              <w:rPr>
                <w:b/>
                <w:i/>
                <w:lang w:val="ru-RU" w:eastAsia="ru-RU"/>
              </w:rPr>
              <w:t xml:space="preserve"> 2026 года</w:t>
            </w:r>
          </w:p>
          <w:p w14:paraId="11C50D56" w14:textId="64EE76C7" w:rsidR="0098131C" w:rsidRPr="009A556A" w:rsidRDefault="004E62A4" w:rsidP="0098131C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b/>
                <w:i/>
                <w:lang w:val="ru-RU" w:eastAsia="ru-RU"/>
              </w:rPr>
            </w:pPr>
            <w:r w:rsidRPr="009A556A">
              <w:rPr>
                <w:lang w:val="ru-RU" w:eastAsia="ru-RU"/>
              </w:rPr>
              <w:t xml:space="preserve">2.8. </w:t>
            </w:r>
            <w:r w:rsidR="00AA2BC2" w:rsidRPr="009A556A">
              <w:rPr>
                <w:rFonts w:eastAsiaTheme="minorHAnsi"/>
                <w:lang w:val="ru-RU"/>
              </w:rPr>
              <w:t>Дата фактического окончания размещения ценных бумаг (дата внесения последней приходной записи по лицевому счету (счету депо) первого владельца, а в случае размещения не всех ценных бумаг выпуска (дополнительного выпуска) - дата окончания установленного срока размещения ценных бумаг)</w:t>
            </w:r>
            <w:r w:rsidRPr="009A556A">
              <w:rPr>
                <w:lang w:val="ru-RU" w:eastAsia="ru-RU"/>
              </w:rPr>
              <w:t xml:space="preserve">: </w:t>
            </w:r>
            <w:r w:rsidR="00250ADC" w:rsidRPr="00250ADC">
              <w:rPr>
                <w:b/>
                <w:i/>
                <w:lang w:val="ru-RU" w:eastAsia="ru-RU"/>
              </w:rPr>
              <w:t>14</w:t>
            </w:r>
            <w:r w:rsidR="00250ADC">
              <w:rPr>
                <w:b/>
                <w:i/>
                <w:lang w:val="ru-RU" w:eastAsia="ru-RU"/>
              </w:rPr>
              <w:t xml:space="preserve"> октября 2026 года</w:t>
            </w:r>
          </w:p>
          <w:p w14:paraId="7705B962" w14:textId="148F4C2C" w:rsidR="00EB47DD" w:rsidRPr="009A556A" w:rsidRDefault="004E62A4" w:rsidP="00AA2BC2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lang w:val="ru-RU"/>
              </w:rPr>
            </w:pPr>
            <w:r w:rsidRPr="009A556A">
              <w:rPr>
                <w:lang w:val="ru-RU" w:eastAsia="ru-RU"/>
              </w:rPr>
              <w:t xml:space="preserve">2.9. </w:t>
            </w:r>
            <w:r w:rsidR="00AA2BC2" w:rsidRPr="009A556A">
              <w:rPr>
                <w:rFonts w:eastAsiaTheme="minorHAnsi"/>
                <w:lang w:val="ru-RU"/>
              </w:rPr>
              <w:t>Количество фактически размещенных ценных бумаг</w:t>
            </w:r>
            <w:r w:rsidRPr="009A556A">
              <w:rPr>
                <w:lang w:val="ru-RU" w:eastAsia="ru-RU"/>
              </w:rPr>
              <w:t xml:space="preserve">: </w:t>
            </w:r>
            <w:r w:rsidR="00B527B0" w:rsidRPr="00B527B0">
              <w:rPr>
                <w:b/>
                <w:i/>
                <w:lang w:val="ru-RU" w:eastAsia="ru-RU"/>
              </w:rPr>
              <w:t>5</w:t>
            </w:r>
            <w:r w:rsidR="000C52A4" w:rsidRPr="009A556A">
              <w:rPr>
                <w:b/>
                <w:i/>
                <w:lang w:val="ru-RU" w:eastAsia="ru-RU"/>
              </w:rPr>
              <w:t xml:space="preserve"> </w:t>
            </w:r>
            <w:r w:rsidR="00B527B0" w:rsidRPr="00B527B0">
              <w:rPr>
                <w:b/>
                <w:i/>
                <w:lang w:val="ru-RU" w:eastAsia="ru-RU"/>
              </w:rPr>
              <w:t>0</w:t>
            </w:r>
            <w:r w:rsidRPr="009A556A">
              <w:rPr>
                <w:b/>
                <w:i/>
                <w:lang w:val="ru-RU" w:eastAsia="ru-RU"/>
              </w:rPr>
              <w:t xml:space="preserve">00 000 </w:t>
            </w:r>
            <w:r w:rsidR="00CB1224" w:rsidRPr="009A556A">
              <w:rPr>
                <w:b/>
                <w:i/>
                <w:lang w:val="ru-RU" w:eastAsia="ru-RU"/>
              </w:rPr>
              <w:t>(</w:t>
            </w:r>
            <w:r w:rsidR="00B527B0">
              <w:rPr>
                <w:b/>
                <w:i/>
                <w:lang w:val="ru-RU" w:eastAsia="ru-RU"/>
              </w:rPr>
              <w:t>Пять</w:t>
            </w:r>
            <w:r w:rsidR="00E55580" w:rsidRPr="009A556A">
              <w:rPr>
                <w:b/>
                <w:i/>
                <w:lang w:val="ru-RU" w:eastAsia="ru-RU"/>
              </w:rPr>
              <w:t xml:space="preserve"> миллион</w:t>
            </w:r>
            <w:r w:rsidR="009A556A">
              <w:rPr>
                <w:b/>
                <w:i/>
                <w:lang w:val="ru-RU" w:eastAsia="ru-RU"/>
              </w:rPr>
              <w:t>ов</w:t>
            </w:r>
            <w:r w:rsidR="00CB1224" w:rsidRPr="009A556A">
              <w:rPr>
                <w:b/>
                <w:i/>
                <w:lang w:val="ru-RU" w:eastAsia="ru-RU"/>
              </w:rPr>
              <w:t>)</w:t>
            </w:r>
            <w:r w:rsidR="00E55580" w:rsidRPr="009A556A">
              <w:rPr>
                <w:b/>
                <w:i/>
                <w:lang w:val="ru-RU" w:eastAsia="ru-RU"/>
              </w:rPr>
              <w:t xml:space="preserve"> </w:t>
            </w:r>
            <w:r w:rsidRPr="009A556A">
              <w:rPr>
                <w:b/>
                <w:i/>
                <w:lang w:val="ru-RU" w:eastAsia="ru-RU"/>
              </w:rPr>
              <w:t>штук Биржевых облигаций</w:t>
            </w:r>
            <w:r w:rsidR="009E1F0C" w:rsidRPr="009A556A">
              <w:rPr>
                <w:lang w:val="ru-RU" w:eastAsia="ru-RU"/>
              </w:rPr>
              <w:t xml:space="preserve"> </w:t>
            </w:r>
          </w:p>
          <w:p w14:paraId="31A5E987" w14:textId="77777777" w:rsidR="00AA2BC2" w:rsidRPr="009A556A" w:rsidRDefault="004E62A4" w:rsidP="00AA2BC2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lang w:val="ru-RU" w:eastAsia="ru-RU"/>
              </w:rPr>
            </w:pPr>
            <w:r w:rsidRPr="009A556A">
              <w:rPr>
                <w:color w:val="000000" w:themeColor="text1"/>
                <w:lang w:val="ru-RU" w:eastAsia="ru-RU"/>
              </w:rPr>
              <w:t xml:space="preserve">2.10. </w:t>
            </w:r>
            <w:r w:rsidR="00AA2BC2" w:rsidRPr="009A556A">
              <w:rPr>
                <w:rFonts w:eastAsiaTheme="minorHAnsi"/>
                <w:lang w:val="ru-RU"/>
              </w:rPr>
              <w:t>Доля фактически размещенных ценных бумаг от общего количества ценных бумаг выпуска (дополнительного выпуска), подлежавших размещению</w:t>
            </w:r>
            <w:r w:rsidR="001C37D8" w:rsidRPr="009A556A">
              <w:rPr>
                <w:rFonts w:eastAsiaTheme="minorHAnsi"/>
                <w:lang w:val="ru-RU"/>
              </w:rPr>
              <w:t xml:space="preserve">: </w:t>
            </w:r>
            <w:r w:rsidR="001C37D8" w:rsidRPr="009A556A">
              <w:rPr>
                <w:b/>
                <w:i/>
                <w:lang w:val="ru-RU" w:eastAsia="ru-RU"/>
              </w:rPr>
              <w:t>100%</w:t>
            </w:r>
          </w:p>
          <w:p w14:paraId="44FC9C83" w14:textId="6E651FB0" w:rsidR="00AA2BC2" w:rsidRPr="009A556A" w:rsidRDefault="00AA2BC2" w:rsidP="00AA2BC2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lang w:val="ru-RU"/>
              </w:rPr>
            </w:pPr>
            <w:r w:rsidRPr="009A556A">
              <w:rPr>
                <w:rFonts w:eastAsiaTheme="minorHAnsi"/>
                <w:lang w:val="ru-RU"/>
              </w:rPr>
              <w:t xml:space="preserve">2.11. </w:t>
            </w:r>
            <w:r w:rsidR="001C37D8" w:rsidRPr="009A556A">
              <w:rPr>
                <w:rFonts w:eastAsiaTheme="minorHAnsi"/>
                <w:lang w:val="ru-RU"/>
              </w:rPr>
              <w:t>Ф</w:t>
            </w:r>
            <w:r w:rsidRPr="009A556A">
              <w:rPr>
                <w:rFonts w:eastAsiaTheme="minorHAnsi"/>
                <w:lang w:val="ru-RU"/>
              </w:rPr>
              <w:t>актическая цена (цены) размещения ценных бумаг и количество ценных бумаг, размещенных по каждой из цен размещения</w:t>
            </w:r>
            <w:r w:rsidR="001C37D8" w:rsidRPr="009A556A">
              <w:rPr>
                <w:rFonts w:eastAsiaTheme="minorHAnsi"/>
                <w:lang w:val="ru-RU"/>
              </w:rPr>
              <w:t>:</w:t>
            </w:r>
            <w:r w:rsidR="001C37D8" w:rsidRPr="009A556A">
              <w:rPr>
                <w:lang w:val="ru-RU" w:eastAsia="ru-RU"/>
              </w:rPr>
              <w:t xml:space="preserve"> </w:t>
            </w:r>
            <w:r w:rsidR="001C37D8" w:rsidRPr="009A556A">
              <w:rPr>
                <w:b/>
                <w:i/>
                <w:lang w:val="ru-RU" w:eastAsia="ru-RU"/>
              </w:rPr>
              <w:t xml:space="preserve">по цене размещения равной 1 000 (Одной тысяче) российских рублей за одну Биржевую облигацию, что соответствует 100% (Ста процентам) от номинальной стоимости Биржевой облигации размещено </w:t>
            </w:r>
            <w:r w:rsidR="00B527B0" w:rsidRPr="00B527B0">
              <w:rPr>
                <w:b/>
                <w:i/>
                <w:lang w:val="ru-RU" w:eastAsia="ru-RU"/>
              </w:rPr>
              <w:t>5</w:t>
            </w:r>
            <w:r w:rsidR="00B527B0" w:rsidRPr="009A556A">
              <w:rPr>
                <w:b/>
                <w:i/>
                <w:lang w:val="ru-RU" w:eastAsia="ru-RU"/>
              </w:rPr>
              <w:t xml:space="preserve"> </w:t>
            </w:r>
            <w:r w:rsidR="00B527B0" w:rsidRPr="00B527B0">
              <w:rPr>
                <w:b/>
                <w:i/>
                <w:lang w:val="ru-RU" w:eastAsia="ru-RU"/>
              </w:rPr>
              <w:t>0</w:t>
            </w:r>
            <w:r w:rsidR="00B527B0" w:rsidRPr="009A556A">
              <w:rPr>
                <w:b/>
                <w:i/>
                <w:lang w:val="ru-RU" w:eastAsia="ru-RU"/>
              </w:rPr>
              <w:t>00 000 (</w:t>
            </w:r>
            <w:r w:rsidR="00B527B0">
              <w:rPr>
                <w:b/>
                <w:i/>
                <w:lang w:val="ru-RU" w:eastAsia="ru-RU"/>
              </w:rPr>
              <w:t>Пять</w:t>
            </w:r>
            <w:r w:rsidR="00B527B0" w:rsidRPr="009A556A">
              <w:rPr>
                <w:b/>
                <w:i/>
                <w:lang w:val="ru-RU" w:eastAsia="ru-RU"/>
              </w:rPr>
              <w:t xml:space="preserve"> миллион</w:t>
            </w:r>
            <w:r w:rsidR="00B527B0">
              <w:rPr>
                <w:b/>
                <w:i/>
                <w:lang w:val="ru-RU" w:eastAsia="ru-RU"/>
              </w:rPr>
              <w:t>ов</w:t>
            </w:r>
            <w:r w:rsidR="00B527B0" w:rsidRPr="009A556A">
              <w:rPr>
                <w:b/>
                <w:i/>
                <w:lang w:val="ru-RU" w:eastAsia="ru-RU"/>
              </w:rPr>
              <w:t xml:space="preserve">) </w:t>
            </w:r>
            <w:r w:rsidR="00B527B0">
              <w:rPr>
                <w:b/>
                <w:i/>
                <w:lang w:val="ru-RU" w:eastAsia="ru-RU"/>
              </w:rPr>
              <w:t xml:space="preserve">штук </w:t>
            </w:r>
            <w:r w:rsidR="00974E97" w:rsidRPr="009A556A">
              <w:rPr>
                <w:b/>
                <w:i/>
                <w:lang w:val="ru-RU" w:eastAsia="ru-RU"/>
              </w:rPr>
              <w:t>Биржевых облигаций</w:t>
            </w:r>
            <w:r w:rsidR="001C37D8" w:rsidRPr="009A556A">
              <w:rPr>
                <w:b/>
                <w:i/>
                <w:lang w:val="ru-RU" w:eastAsia="ru-RU"/>
              </w:rPr>
              <w:t>.</w:t>
            </w:r>
          </w:p>
          <w:p w14:paraId="2A0D1779" w14:textId="176F24CF" w:rsidR="00D16BED" w:rsidRPr="009A556A" w:rsidRDefault="00AA2BC2" w:rsidP="001C37D8">
            <w:pPr>
              <w:autoSpaceDE w:val="0"/>
              <w:autoSpaceDN w:val="0"/>
              <w:adjustRightInd w:val="0"/>
              <w:spacing w:before="120"/>
              <w:ind w:left="57" w:right="57"/>
              <w:jc w:val="both"/>
              <w:rPr>
                <w:rFonts w:eastAsiaTheme="minorHAnsi"/>
                <w:lang w:val="ru-RU"/>
              </w:rPr>
            </w:pPr>
            <w:r w:rsidRPr="009A556A">
              <w:rPr>
                <w:rFonts w:eastAsiaTheme="minorHAnsi"/>
                <w:lang w:val="ru-RU"/>
              </w:rPr>
              <w:t xml:space="preserve">2.12. </w:t>
            </w:r>
            <w:r w:rsidR="001C37D8" w:rsidRPr="009A556A">
              <w:rPr>
                <w:rFonts w:eastAsiaTheme="minorHAnsi"/>
                <w:lang w:val="ru-RU"/>
              </w:rPr>
              <w:t>Ф</w:t>
            </w:r>
            <w:r w:rsidRPr="009A556A">
              <w:rPr>
                <w:rFonts w:eastAsiaTheme="minorHAnsi"/>
                <w:lang w:val="ru-RU"/>
              </w:rPr>
              <w:t>орма оплаты размещенных ценных бумаг, а если размещенные ценные бумаги оплачивались денежными средствами и иным имуществом (неденежными средствами) - также количество размещенных ценных бумаг, оплаченных денежными средствами, и количество размещенных ценных бумаг, оплаченных иным имуществом (неденежными средствами)</w:t>
            </w:r>
            <w:r w:rsidR="001C37D8" w:rsidRPr="009A556A">
              <w:rPr>
                <w:rFonts w:eastAsiaTheme="minorHAnsi"/>
                <w:lang w:val="ru-RU"/>
              </w:rPr>
              <w:t>:</w:t>
            </w:r>
            <w:r w:rsidR="001C37D8" w:rsidRPr="009A556A">
              <w:rPr>
                <w:lang w:val="ru-RU" w:eastAsia="ru-RU"/>
              </w:rPr>
              <w:t xml:space="preserve"> </w:t>
            </w:r>
            <w:r w:rsidR="00974E97" w:rsidRPr="009A556A">
              <w:rPr>
                <w:b/>
                <w:i/>
                <w:lang w:val="ru-RU" w:eastAsia="ru-RU"/>
              </w:rPr>
              <w:t xml:space="preserve">В денежной форме в безналичном порядке в рублях Российской Федерации было оплачено </w:t>
            </w:r>
            <w:r w:rsidR="00B527B0" w:rsidRPr="00B527B0">
              <w:rPr>
                <w:b/>
                <w:i/>
                <w:lang w:val="ru-RU" w:eastAsia="ru-RU"/>
              </w:rPr>
              <w:t>5</w:t>
            </w:r>
            <w:r w:rsidR="00B527B0" w:rsidRPr="009A556A">
              <w:rPr>
                <w:b/>
                <w:i/>
                <w:lang w:val="ru-RU" w:eastAsia="ru-RU"/>
              </w:rPr>
              <w:t xml:space="preserve"> </w:t>
            </w:r>
            <w:r w:rsidR="00B527B0" w:rsidRPr="00B527B0">
              <w:rPr>
                <w:b/>
                <w:i/>
                <w:lang w:val="ru-RU" w:eastAsia="ru-RU"/>
              </w:rPr>
              <w:t>0</w:t>
            </w:r>
            <w:r w:rsidR="00B527B0" w:rsidRPr="009A556A">
              <w:rPr>
                <w:b/>
                <w:i/>
                <w:lang w:val="ru-RU" w:eastAsia="ru-RU"/>
              </w:rPr>
              <w:t>00 000 (</w:t>
            </w:r>
            <w:r w:rsidR="00B527B0">
              <w:rPr>
                <w:b/>
                <w:i/>
                <w:lang w:val="ru-RU" w:eastAsia="ru-RU"/>
              </w:rPr>
              <w:t>Пять</w:t>
            </w:r>
            <w:r w:rsidR="00B527B0" w:rsidRPr="009A556A">
              <w:rPr>
                <w:b/>
                <w:i/>
                <w:lang w:val="ru-RU" w:eastAsia="ru-RU"/>
              </w:rPr>
              <w:t xml:space="preserve"> миллион</w:t>
            </w:r>
            <w:r w:rsidR="00B527B0">
              <w:rPr>
                <w:b/>
                <w:i/>
                <w:lang w:val="ru-RU" w:eastAsia="ru-RU"/>
              </w:rPr>
              <w:t>ов</w:t>
            </w:r>
            <w:r w:rsidR="00B527B0" w:rsidRPr="009A556A">
              <w:rPr>
                <w:b/>
                <w:i/>
                <w:lang w:val="ru-RU" w:eastAsia="ru-RU"/>
              </w:rPr>
              <w:t xml:space="preserve">) </w:t>
            </w:r>
            <w:r w:rsidR="00B527B0">
              <w:rPr>
                <w:b/>
                <w:i/>
                <w:lang w:val="ru-RU" w:eastAsia="ru-RU"/>
              </w:rPr>
              <w:t>штук</w:t>
            </w:r>
            <w:r w:rsidR="001C37D8" w:rsidRPr="009A556A">
              <w:rPr>
                <w:b/>
                <w:i/>
                <w:lang w:val="ru-RU" w:eastAsia="ru-RU"/>
              </w:rPr>
              <w:t xml:space="preserve"> Биржевых облигаций.</w:t>
            </w:r>
            <w:r w:rsidR="004E62A4" w:rsidRPr="009A556A">
              <w:rPr>
                <w:lang w:val="ru-RU" w:eastAsia="ru-RU"/>
              </w:rPr>
              <w:t xml:space="preserve"> </w:t>
            </w:r>
          </w:p>
        </w:tc>
      </w:tr>
    </w:tbl>
    <w:p w14:paraId="60C09D87" w14:textId="77777777" w:rsidR="00E55580" w:rsidRDefault="00E55580" w:rsidP="006C105A">
      <w:pPr>
        <w:pStyle w:val="prilozhenie"/>
        <w:ind w:firstLine="0"/>
        <w:rPr>
          <w:sz w:val="22"/>
          <w:szCs w:val="22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9A556A" w:rsidRPr="00717502" w14:paraId="265FE7A5" w14:textId="77777777" w:rsidTr="009A556A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62AAD" w14:textId="77777777" w:rsidR="009A556A" w:rsidRPr="00717502" w:rsidRDefault="009A556A" w:rsidP="00B9023E">
            <w:pPr>
              <w:jc w:val="center"/>
              <w:rPr>
                <w:rFonts w:eastAsia="Calibri"/>
              </w:rPr>
            </w:pPr>
            <w:r w:rsidRPr="00717502">
              <w:rPr>
                <w:rFonts w:eastAsia="Calibri"/>
                <w:b/>
              </w:rPr>
              <w:t>3. Подпись</w:t>
            </w:r>
          </w:p>
        </w:tc>
      </w:tr>
      <w:tr w:rsidR="009A556A" w:rsidRPr="00250ADC" w14:paraId="1B2734A9" w14:textId="77777777" w:rsidTr="009A556A">
        <w:trPr>
          <w:trHeight w:val="989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672A4" w14:textId="20BF44FA" w:rsidR="009A556A" w:rsidRPr="009A556A" w:rsidRDefault="009A556A" w:rsidP="00B9023E">
            <w:pPr>
              <w:rPr>
                <w:rFonts w:eastAsia="MS Mincho"/>
                <w:bCs/>
                <w:i/>
                <w:iCs/>
                <w:lang w:val="ru-RU"/>
              </w:rPr>
            </w:pPr>
            <w:r w:rsidRPr="009A556A">
              <w:rPr>
                <w:rFonts w:eastAsia="Calibri"/>
                <w:lang w:val="ru-RU"/>
              </w:rPr>
              <w:lastRenderedPageBreak/>
              <w:t xml:space="preserve">3.1.  Генеральный директор                                         __________________                                    </w:t>
            </w:r>
            <w:r w:rsidR="00250ADC">
              <w:rPr>
                <w:lang w:val="ru-RU"/>
              </w:rPr>
              <w:t>А.А. Воложев</w:t>
            </w:r>
          </w:p>
          <w:p w14:paraId="51A8E547" w14:textId="77777777" w:rsidR="009A556A" w:rsidRPr="009A556A" w:rsidRDefault="009A556A" w:rsidP="00B9023E">
            <w:pPr>
              <w:jc w:val="both"/>
              <w:rPr>
                <w:rFonts w:eastAsia="Calibri"/>
                <w:lang w:val="ru-RU"/>
              </w:rPr>
            </w:pPr>
            <w:r w:rsidRPr="009A556A">
              <w:rPr>
                <w:rFonts w:eastAsia="Calibri"/>
                <w:lang w:val="ru-RU"/>
              </w:rPr>
              <w:t xml:space="preserve">                                                                                                          (подпись)</w:t>
            </w:r>
          </w:p>
          <w:p w14:paraId="5770BD9E" w14:textId="3EDA52D3" w:rsidR="009A556A" w:rsidRPr="00250ADC" w:rsidRDefault="009A556A" w:rsidP="00B9023E">
            <w:pPr>
              <w:jc w:val="both"/>
              <w:rPr>
                <w:rFonts w:eastAsia="Calibri"/>
                <w:lang w:val="ru-RU"/>
              </w:rPr>
            </w:pPr>
            <w:r w:rsidRPr="00250ADC">
              <w:rPr>
                <w:rFonts w:eastAsia="Calibri"/>
                <w:lang w:val="ru-RU"/>
              </w:rPr>
              <w:t>3.2. Дата «</w:t>
            </w:r>
            <w:r w:rsidR="00250ADC">
              <w:rPr>
                <w:rFonts w:eastAsia="Calibri"/>
                <w:lang w:val="ru-RU"/>
              </w:rPr>
              <w:t>14</w:t>
            </w:r>
            <w:r w:rsidRPr="00250ADC">
              <w:rPr>
                <w:rFonts w:eastAsia="Calibri"/>
                <w:lang w:val="ru-RU"/>
              </w:rPr>
              <w:t xml:space="preserve">» </w:t>
            </w:r>
            <w:r w:rsidR="00250ADC">
              <w:rPr>
                <w:rFonts w:eastAsia="Calibri"/>
                <w:lang w:val="ru-RU"/>
              </w:rPr>
              <w:t>октября</w:t>
            </w:r>
            <w:r w:rsidRPr="00250ADC">
              <w:rPr>
                <w:rFonts w:eastAsia="Calibri"/>
                <w:lang w:val="ru-RU"/>
              </w:rPr>
              <w:t xml:space="preserve"> 202</w:t>
            </w:r>
            <w:r w:rsidR="00195DC2">
              <w:rPr>
                <w:rFonts w:eastAsia="Calibri"/>
                <w:lang w:val="ru-RU"/>
              </w:rPr>
              <w:t>6</w:t>
            </w:r>
            <w:r w:rsidRPr="00250ADC">
              <w:rPr>
                <w:rFonts w:eastAsia="Calibri"/>
                <w:lang w:val="ru-RU"/>
              </w:rPr>
              <w:t xml:space="preserve"> г.</w:t>
            </w:r>
          </w:p>
        </w:tc>
      </w:tr>
    </w:tbl>
    <w:p w14:paraId="724CC41F" w14:textId="77777777" w:rsidR="006C60B5" w:rsidRDefault="006C60B5" w:rsidP="00C6000B">
      <w:pPr>
        <w:pStyle w:val="prilozhenie"/>
        <w:ind w:firstLine="0"/>
        <w:rPr>
          <w:sz w:val="22"/>
          <w:szCs w:val="22"/>
        </w:rPr>
      </w:pPr>
    </w:p>
    <w:sectPr w:rsidR="006C60B5" w:rsidSect="005A60CA">
      <w:pgSz w:w="11906" w:h="16838"/>
      <w:pgMar w:top="397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57B"/>
    <w:multiLevelType w:val="hybridMultilevel"/>
    <w:tmpl w:val="FBA81BF6"/>
    <w:lvl w:ilvl="0" w:tplc="1B84DC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14850"/>
    <w:multiLevelType w:val="hybridMultilevel"/>
    <w:tmpl w:val="DDACC8EC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6232"/>
    <w:multiLevelType w:val="hybridMultilevel"/>
    <w:tmpl w:val="839A0A50"/>
    <w:lvl w:ilvl="0" w:tplc="EA8ECB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EF2A62"/>
    <w:multiLevelType w:val="multilevel"/>
    <w:tmpl w:val="41DAAD0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  <w:sz w:val="22"/>
        <w:u w:val="single"/>
      </w:rPr>
    </w:lvl>
    <w:lvl w:ilvl="1">
      <w:start w:val="4"/>
      <w:numFmt w:val="decimal"/>
      <w:lvlText w:val="%1.%2"/>
      <w:lvlJc w:val="left"/>
      <w:pPr>
        <w:ind w:left="742" w:hanging="600"/>
      </w:pPr>
      <w:rPr>
        <w:rFonts w:hint="default"/>
        <w:b/>
        <w:sz w:val="22"/>
        <w:u w:val="single"/>
      </w:rPr>
    </w:lvl>
    <w:lvl w:ilvl="2">
      <w:start w:val="11"/>
      <w:numFmt w:val="decimal"/>
      <w:lvlText w:val="%1.%2.%3"/>
      <w:lvlJc w:val="left"/>
      <w:pPr>
        <w:ind w:left="1004" w:hanging="720"/>
      </w:pPr>
      <w:rPr>
        <w:rFonts w:hint="default"/>
        <w:b/>
        <w:sz w:val="22"/>
        <w:u w:val="singl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  <w:sz w:val="22"/>
        <w:u w:val="single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  <w:b/>
        <w:sz w:val="22"/>
        <w:u w:val="singl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  <w:sz w:val="22"/>
        <w:u w:val="single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  <w:b/>
        <w:sz w:val="22"/>
        <w:u w:val="singl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  <w:sz w:val="22"/>
        <w:u w:val="single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  <w:sz w:val="22"/>
        <w:u w:val="single"/>
      </w:rPr>
    </w:lvl>
  </w:abstractNum>
  <w:abstractNum w:abstractNumId="4" w15:restartNumberingAfterBreak="0">
    <w:nsid w:val="0D7D2546"/>
    <w:multiLevelType w:val="hybridMultilevel"/>
    <w:tmpl w:val="CD6C1D6C"/>
    <w:lvl w:ilvl="0" w:tplc="38486E4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E6FE4"/>
    <w:multiLevelType w:val="hybridMultilevel"/>
    <w:tmpl w:val="0BAADEAA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067E8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8790779"/>
    <w:multiLevelType w:val="multilevel"/>
    <w:tmpl w:val="E05268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9871283"/>
    <w:multiLevelType w:val="hybridMultilevel"/>
    <w:tmpl w:val="DA00A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030F1"/>
    <w:multiLevelType w:val="hybridMultilevel"/>
    <w:tmpl w:val="47E2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D1E56"/>
    <w:multiLevelType w:val="hybridMultilevel"/>
    <w:tmpl w:val="E6B2D5C0"/>
    <w:lvl w:ilvl="0" w:tplc="0E564E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65F99"/>
    <w:multiLevelType w:val="hybridMultilevel"/>
    <w:tmpl w:val="8488D842"/>
    <w:lvl w:ilvl="0" w:tplc="BA5851B2">
      <w:start w:val="1"/>
      <w:numFmt w:val="decimal"/>
      <w:lvlText w:val="%1."/>
      <w:lvlJc w:val="left"/>
      <w:pPr>
        <w:ind w:left="3083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4965A9B"/>
    <w:multiLevelType w:val="hybridMultilevel"/>
    <w:tmpl w:val="B6124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650EA"/>
    <w:multiLevelType w:val="multilevel"/>
    <w:tmpl w:val="B930E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6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4" w15:restartNumberingAfterBreak="0">
    <w:nsid w:val="259212FB"/>
    <w:multiLevelType w:val="multilevel"/>
    <w:tmpl w:val="DDFA5112"/>
    <w:lvl w:ilvl="0">
      <w:start w:val="2"/>
      <w:numFmt w:val="decimal"/>
      <w:lvlText w:val="%1."/>
      <w:lvlJc w:val="left"/>
      <w:pPr>
        <w:ind w:left="840" w:hanging="840"/>
      </w:pPr>
      <w:rPr>
        <w:rFonts w:hint="default"/>
        <w:b/>
        <w:u w:val="single"/>
      </w:rPr>
    </w:lvl>
    <w:lvl w:ilvl="1">
      <w:start w:val="3"/>
      <w:numFmt w:val="decimal"/>
      <w:lvlText w:val="%1.%2."/>
      <w:lvlJc w:val="left"/>
      <w:pPr>
        <w:ind w:left="960" w:hanging="840"/>
      </w:pPr>
      <w:rPr>
        <w:rFonts w:hint="default"/>
        <w:b/>
        <w:u w:val="single"/>
      </w:rPr>
    </w:lvl>
    <w:lvl w:ilvl="2">
      <w:start w:val="10"/>
      <w:numFmt w:val="decimal"/>
      <w:lvlText w:val="%1.%2.%3."/>
      <w:lvlJc w:val="left"/>
      <w:pPr>
        <w:ind w:left="1080" w:hanging="84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200" w:hanging="84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u w:val="single"/>
      </w:rPr>
    </w:lvl>
  </w:abstractNum>
  <w:abstractNum w:abstractNumId="15" w15:restartNumberingAfterBreak="0">
    <w:nsid w:val="2688721B"/>
    <w:multiLevelType w:val="hybridMultilevel"/>
    <w:tmpl w:val="953CCCD8"/>
    <w:lvl w:ilvl="0" w:tplc="111A51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6188E"/>
    <w:multiLevelType w:val="hybridMultilevel"/>
    <w:tmpl w:val="5E64B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C52DC"/>
    <w:multiLevelType w:val="hybridMultilevel"/>
    <w:tmpl w:val="10029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0C4F39"/>
    <w:multiLevelType w:val="hybridMultilevel"/>
    <w:tmpl w:val="F1DE8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06D3D"/>
    <w:multiLevelType w:val="hybridMultilevel"/>
    <w:tmpl w:val="8A6A7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CF23DA"/>
    <w:multiLevelType w:val="hybridMultilevel"/>
    <w:tmpl w:val="5B86A7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20B14A4"/>
    <w:multiLevelType w:val="hybridMultilevel"/>
    <w:tmpl w:val="36305D50"/>
    <w:lvl w:ilvl="0" w:tplc="F5DC8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A22582"/>
    <w:multiLevelType w:val="hybridMultilevel"/>
    <w:tmpl w:val="43509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9058B0"/>
    <w:multiLevelType w:val="hybridMultilevel"/>
    <w:tmpl w:val="85B872BA"/>
    <w:lvl w:ilvl="0" w:tplc="2A28C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412454F"/>
    <w:multiLevelType w:val="hybridMultilevel"/>
    <w:tmpl w:val="44666C94"/>
    <w:lvl w:ilvl="0" w:tplc="854EA7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3700E"/>
    <w:multiLevelType w:val="hybridMultilevel"/>
    <w:tmpl w:val="447EF3E8"/>
    <w:lvl w:ilvl="0" w:tplc="0E564EA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978698E"/>
    <w:multiLevelType w:val="hybridMultilevel"/>
    <w:tmpl w:val="AC667A8E"/>
    <w:lvl w:ilvl="0" w:tplc="BA5851B2">
      <w:start w:val="1"/>
      <w:numFmt w:val="decimal"/>
      <w:lvlText w:val="%1."/>
      <w:lvlJc w:val="left"/>
      <w:pPr>
        <w:ind w:left="2374" w:hanging="16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F822B8B"/>
    <w:multiLevelType w:val="hybridMultilevel"/>
    <w:tmpl w:val="C74AEED2"/>
    <w:lvl w:ilvl="0" w:tplc="1778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F9442F6"/>
    <w:multiLevelType w:val="hybridMultilevel"/>
    <w:tmpl w:val="4DF66A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0EE30BC"/>
    <w:multiLevelType w:val="multilevel"/>
    <w:tmpl w:val="7298AF1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59" w:hanging="750"/>
      </w:pPr>
      <w:rPr>
        <w:rFonts w:hint="default"/>
      </w:rPr>
    </w:lvl>
    <w:lvl w:ilvl="2">
      <w:start w:val="15"/>
      <w:numFmt w:val="decimal"/>
      <w:isLgl/>
      <w:lvlText w:val="%1.%2.%3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9" w:hanging="7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9" w:hanging="1440"/>
      </w:pPr>
      <w:rPr>
        <w:rFonts w:hint="default"/>
      </w:rPr>
    </w:lvl>
  </w:abstractNum>
  <w:abstractNum w:abstractNumId="30" w15:restartNumberingAfterBreak="0">
    <w:nsid w:val="4A2063CE"/>
    <w:multiLevelType w:val="hybridMultilevel"/>
    <w:tmpl w:val="B7EC83B0"/>
    <w:lvl w:ilvl="0" w:tplc="59EC4C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CE7A2B"/>
    <w:multiLevelType w:val="hybridMultilevel"/>
    <w:tmpl w:val="857AFA88"/>
    <w:lvl w:ilvl="0" w:tplc="089802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277A6"/>
    <w:multiLevelType w:val="multilevel"/>
    <w:tmpl w:val="CEF671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FA212B0"/>
    <w:multiLevelType w:val="hybridMultilevel"/>
    <w:tmpl w:val="5E1E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A0189B"/>
    <w:multiLevelType w:val="hybridMultilevel"/>
    <w:tmpl w:val="72105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3A6B14"/>
    <w:multiLevelType w:val="hybridMultilevel"/>
    <w:tmpl w:val="F216BF50"/>
    <w:lvl w:ilvl="0" w:tplc="6716401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B5F6C7D"/>
    <w:multiLevelType w:val="hybridMultilevel"/>
    <w:tmpl w:val="871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58213A"/>
    <w:multiLevelType w:val="hybridMultilevel"/>
    <w:tmpl w:val="B3D0DC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7EF6AE8"/>
    <w:multiLevelType w:val="hybridMultilevel"/>
    <w:tmpl w:val="2DCC6520"/>
    <w:lvl w:ilvl="0" w:tplc="40F67A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B5B27D9"/>
    <w:multiLevelType w:val="hybridMultilevel"/>
    <w:tmpl w:val="BBCC088E"/>
    <w:lvl w:ilvl="0" w:tplc="B28E873A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0" w15:restartNumberingAfterBreak="0">
    <w:nsid w:val="7E2117C1"/>
    <w:multiLevelType w:val="hybridMultilevel"/>
    <w:tmpl w:val="022C9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7723F"/>
    <w:multiLevelType w:val="multilevel"/>
    <w:tmpl w:val="9E661EF4"/>
    <w:lvl w:ilvl="0">
      <w:start w:val="1"/>
      <w:numFmt w:val="decimal"/>
      <w:lvlText w:val="%1."/>
      <w:lvlJc w:val="left"/>
      <w:pPr>
        <w:ind w:left="13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669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146" w:hanging="720"/>
      </w:pPr>
      <w:rPr>
        <w:rFonts w:hint="default"/>
        <w:b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7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9" w:hanging="1800"/>
      </w:pPr>
      <w:rPr>
        <w:rFonts w:hint="default"/>
      </w:rPr>
    </w:lvl>
  </w:abstractNum>
  <w:num w:numId="1" w16cid:durableId="1240866135">
    <w:abstractNumId w:val="16"/>
  </w:num>
  <w:num w:numId="2" w16cid:durableId="1693339374">
    <w:abstractNumId w:val="31"/>
  </w:num>
  <w:num w:numId="3" w16cid:durableId="1260790988">
    <w:abstractNumId w:val="37"/>
  </w:num>
  <w:num w:numId="4" w16cid:durableId="1881278762">
    <w:abstractNumId w:val="18"/>
  </w:num>
  <w:num w:numId="5" w16cid:durableId="2133667392">
    <w:abstractNumId w:val="20"/>
  </w:num>
  <w:num w:numId="6" w16cid:durableId="523633350">
    <w:abstractNumId w:val="28"/>
  </w:num>
  <w:num w:numId="7" w16cid:durableId="1885752313">
    <w:abstractNumId w:val="35"/>
  </w:num>
  <w:num w:numId="8" w16cid:durableId="1856459960">
    <w:abstractNumId w:val="40"/>
  </w:num>
  <w:num w:numId="9" w16cid:durableId="410079822">
    <w:abstractNumId w:val="13"/>
  </w:num>
  <w:num w:numId="10" w16cid:durableId="1127629658">
    <w:abstractNumId w:val="29"/>
  </w:num>
  <w:num w:numId="11" w16cid:durableId="1134522895">
    <w:abstractNumId w:val="36"/>
  </w:num>
  <w:num w:numId="12" w16cid:durableId="772285536">
    <w:abstractNumId w:val="6"/>
  </w:num>
  <w:num w:numId="13" w16cid:durableId="1316765055">
    <w:abstractNumId w:val="7"/>
  </w:num>
  <w:num w:numId="14" w16cid:durableId="1499922583">
    <w:abstractNumId w:val="14"/>
  </w:num>
  <w:num w:numId="15" w16cid:durableId="1185243933">
    <w:abstractNumId w:val="23"/>
  </w:num>
  <w:num w:numId="16" w16cid:durableId="518351840">
    <w:abstractNumId w:val="38"/>
  </w:num>
  <w:num w:numId="17" w16cid:durableId="1527132469">
    <w:abstractNumId w:val="2"/>
  </w:num>
  <w:num w:numId="18" w16cid:durableId="141780839">
    <w:abstractNumId w:val="19"/>
  </w:num>
  <w:num w:numId="19" w16cid:durableId="170069184">
    <w:abstractNumId w:val="39"/>
  </w:num>
  <w:num w:numId="20" w16cid:durableId="42140117">
    <w:abstractNumId w:val="4"/>
  </w:num>
  <w:num w:numId="21" w16cid:durableId="1825663480">
    <w:abstractNumId w:val="33"/>
  </w:num>
  <w:num w:numId="22" w16cid:durableId="1855223046">
    <w:abstractNumId w:val="27"/>
  </w:num>
  <w:num w:numId="23" w16cid:durableId="1399205960">
    <w:abstractNumId w:val="41"/>
  </w:num>
  <w:num w:numId="24" w16cid:durableId="1576009902">
    <w:abstractNumId w:val="32"/>
  </w:num>
  <w:num w:numId="25" w16cid:durableId="1738434083">
    <w:abstractNumId w:val="30"/>
  </w:num>
  <w:num w:numId="26" w16cid:durableId="736249272">
    <w:abstractNumId w:val="3"/>
  </w:num>
  <w:num w:numId="27" w16cid:durableId="175312293">
    <w:abstractNumId w:val="15"/>
  </w:num>
  <w:num w:numId="28" w16cid:durableId="1922252896">
    <w:abstractNumId w:val="24"/>
  </w:num>
  <w:num w:numId="29" w16cid:durableId="184488615">
    <w:abstractNumId w:val="34"/>
  </w:num>
  <w:num w:numId="30" w16cid:durableId="346371324">
    <w:abstractNumId w:val="0"/>
  </w:num>
  <w:num w:numId="31" w16cid:durableId="578171695">
    <w:abstractNumId w:val="17"/>
  </w:num>
  <w:num w:numId="32" w16cid:durableId="1680768513">
    <w:abstractNumId w:val="5"/>
  </w:num>
  <w:num w:numId="33" w16cid:durableId="845485345">
    <w:abstractNumId w:val="10"/>
  </w:num>
  <w:num w:numId="34" w16cid:durableId="91704353">
    <w:abstractNumId w:val="25"/>
  </w:num>
  <w:num w:numId="35" w16cid:durableId="651105908">
    <w:abstractNumId w:val="26"/>
  </w:num>
  <w:num w:numId="36" w16cid:durableId="313990664">
    <w:abstractNumId w:val="11"/>
  </w:num>
  <w:num w:numId="37" w16cid:durableId="126705219">
    <w:abstractNumId w:val="22"/>
  </w:num>
  <w:num w:numId="38" w16cid:durableId="789512310">
    <w:abstractNumId w:val="12"/>
  </w:num>
  <w:num w:numId="39" w16cid:durableId="1452280822">
    <w:abstractNumId w:val="8"/>
  </w:num>
  <w:num w:numId="40" w16cid:durableId="628171404">
    <w:abstractNumId w:val="9"/>
  </w:num>
  <w:num w:numId="41" w16cid:durableId="1280141269">
    <w:abstractNumId w:val="21"/>
  </w:num>
  <w:num w:numId="42" w16cid:durableId="28146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A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495"/>
    <w:rsid w:val="0000068D"/>
    <w:rsid w:val="000012BD"/>
    <w:rsid w:val="00001AA6"/>
    <w:rsid w:val="000034A3"/>
    <w:rsid w:val="00007E3A"/>
    <w:rsid w:val="00017620"/>
    <w:rsid w:val="000234D7"/>
    <w:rsid w:val="000255CC"/>
    <w:rsid w:val="00026879"/>
    <w:rsid w:val="00026CBF"/>
    <w:rsid w:val="00033787"/>
    <w:rsid w:val="00034A62"/>
    <w:rsid w:val="0004344D"/>
    <w:rsid w:val="00060F9E"/>
    <w:rsid w:val="000615D5"/>
    <w:rsid w:val="00061CFB"/>
    <w:rsid w:val="00061D01"/>
    <w:rsid w:val="000746E3"/>
    <w:rsid w:val="0008444B"/>
    <w:rsid w:val="00087F74"/>
    <w:rsid w:val="000942E4"/>
    <w:rsid w:val="000A7B81"/>
    <w:rsid w:val="000B3955"/>
    <w:rsid w:val="000B7BDB"/>
    <w:rsid w:val="000C52A4"/>
    <w:rsid w:val="000C71D6"/>
    <w:rsid w:val="000D6495"/>
    <w:rsid w:val="000D7D13"/>
    <w:rsid w:val="000E413F"/>
    <w:rsid w:val="000E5394"/>
    <w:rsid w:val="000E680B"/>
    <w:rsid w:val="000F33AF"/>
    <w:rsid w:val="00105677"/>
    <w:rsid w:val="0010700D"/>
    <w:rsid w:val="00113894"/>
    <w:rsid w:val="00120907"/>
    <w:rsid w:val="00123664"/>
    <w:rsid w:val="001376A8"/>
    <w:rsid w:val="00142FEC"/>
    <w:rsid w:val="00145DCA"/>
    <w:rsid w:val="00155059"/>
    <w:rsid w:val="001558AC"/>
    <w:rsid w:val="00155B0A"/>
    <w:rsid w:val="00155B87"/>
    <w:rsid w:val="00156757"/>
    <w:rsid w:val="00160DDC"/>
    <w:rsid w:val="00161B5F"/>
    <w:rsid w:val="00165BF4"/>
    <w:rsid w:val="00175C12"/>
    <w:rsid w:val="00177A90"/>
    <w:rsid w:val="00180966"/>
    <w:rsid w:val="00180BD2"/>
    <w:rsid w:val="001918D1"/>
    <w:rsid w:val="00195DC2"/>
    <w:rsid w:val="001A0851"/>
    <w:rsid w:val="001A0B78"/>
    <w:rsid w:val="001A33E2"/>
    <w:rsid w:val="001A5C56"/>
    <w:rsid w:val="001B0C30"/>
    <w:rsid w:val="001B56FB"/>
    <w:rsid w:val="001B60D6"/>
    <w:rsid w:val="001B6C4B"/>
    <w:rsid w:val="001B7737"/>
    <w:rsid w:val="001C0419"/>
    <w:rsid w:val="001C0762"/>
    <w:rsid w:val="001C37D8"/>
    <w:rsid w:val="001D03B9"/>
    <w:rsid w:val="001D043B"/>
    <w:rsid w:val="001D0685"/>
    <w:rsid w:val="001D22D6"/>
    <w:rsid w:val="001D4A00"/>
    <w:rsid w:val="001E060B"/>
    <w:rsid w:val="001E3483"/>
    <w:rsid w:val="001E782D"/>
    <w:rsid w:val="001F12FA"/>
    <w:rsid w:val="001F33D7"/>
    <w:rsid w:val="001F53E3"/>
    <w:rsid w:val="001F7C31"/>
    <w:rsid w:val="00201867"/>
    <w:rsid w:val="002024E7"/>
    <w:rsid w:val="00216469"/>
    <w:rsid w:val="00225E14"/>
    <w:rsid w:val="0023281E"/>
    <w:rsid w:val="00233B48"/>
    <w:rsid w:val="00236FEB"/>
    <w:rsid w:val="00237F1F"/>
    <w:rsid w:val="00244A8D"/>
    <w:rsid w:val="00246957"/>
    <w:rsid w:val="00250ADC"/>
    <w:rsid w:val="002550AD"/>
    <w:rsid w:val="00261990"/>
    <w:rsid w:val="002638EE"/>
    <w:rsid w:val="0026592E"/>
    <w:rsid w:val="00270EA8"/>
    <w:rsid w:val="00272707"/>
    <w:rsid w:val="00274ECD"/>
    <w:rsid w:val="00275B1E"/>
    <w:rsid w:val="00292FD6"/>
    <w:rsid w:val="002A15D8"/>
    <w:rsid w:val="002A28C1"/>
    <w:rsid w:val="002A54DE"/>
    <w:rsid w:val="002A669D"/>
    <w:rsid w:val="002B16D1"/>
    <w:rsid w:val="002B2026"/>
    <w:rsid w:val="002B33B9"/>
    <w:rsid w:val="002B62FC"/>
    <w:rsid w:val="002B653B"/>
    <w:rsid w:val="002C1B79"/>
    <w:rsid w:val="002C2538"/>
    <w:rsid w:val="002C49AD"/>
    <w:rsid w:val="002D6856"/>
    <w:rsid w:val="002E0056"/>
    <w:rsid w:val="002F4011"/>
    <w:rsid w:val="00302AAF"/>
    <w:rsid w:val="00303F7F"/>
    <w:rsid w:val="00305868"/>
    <w:rsid w:val="00306894"/>
    <w:rsid w:val="00307C89"/>
    <w:rsid w:val="003109B6"/>
    <w:rsid w:val="0031326C"/>
    <w:rsid w:val="00314F3D"/>
    <w:rsid w:val="003154CB"/>
    <w:rsid w:val="0031724E"/>
    <w:rsid w:val="0031739D"/>
    <w:rsid w:val="00317A89"/>
    <w:rsid w:val="00321735"/>
    <w:rsid w:val="003234EB"/>
    <w:rsid w:val="00323CE9"/>
    <w:rsid w:val="003276C3"/>
    <w:rsid w:val="00332B63"/>
    <w:rsid w:val="0033768E"/>
    <w:rsid w:val="003423AB"/>
    <w:rsid w:val="00350EB5"/>
    <w:rsid w:val="00362E24"/>
    <w:rsid w:val="00372493"/>
    <w:rsid w:val="00372CDC"/>
    <w:rsid w:val="003741E7"/>
    <w:rsid w:val="003858C1"/>
    <w:rsid w:val="00386257"/>
    <w:rsid w:val="00387DDF"/>
    <w:rsid w:val="00390955"/>
    <w:rsid w:val="00393CB1"/>
    <w:rsid w:val="003A25FF"/>
    <w:rsid w:val="003A27C3"/>
    <w:rsid w:val="003A5D8E"/>
    <w:rsid w:val="003A6898"/>
    <w:rsid w:val="003B0525"/>
    <w:rsid w:val="003B3657"/>
    <w:rsid w:val="003B3F87"/>
    <w:rsid w:val="003B579F"/>
    <w:rsid w:val="003B59C6"/>
    <w:rsid w:val="003C11F2"/>
    <w:rsid w:val="003C2CF8"/>
    <w:rsid w:val="003C66B9"/>
    <w:rsid w:val="003D2582"/>
    <w:rsid w:val="003E2CC6"/>
    <w:rsid w:val="003F1038"/>
    <w:rsid w:val="003F5838"/>
    <w:rsid w:val="0041054E"/>
    <w:rsid w:val="004111BA"/>
    <w:rsid w:val="004238A0"/>
    <w:rsid w:val="00426DFB"/>
    <w:rsid w:val="00426E0B"/>
    <w:rsid w:val="00431472"/>
    <w:rsid w:val="00433EEA"/>
    <w:rsid w:val="00443434"/>
    <w:rsid w:val="00445194"/>
    <w:rsid w:val="00445CEC"/>
    <w:rsid w:val="00447DE1"/>
    <w:rsid w:val="004505A0"/>
    <w:rsid w:val="0045692E"/>
    <w:rsid w:val="004605EC"/>
    <w:rsid w:val="00473FBE"/>
    <w:rsid w:val="00485769"/>
    <w:rsid w:val="004A2D1F"/>
    <w:rsid w:val="004A350E"/>
    <w:rsid w:val="004A65D0"/>
    <w:rsid w:val="004B55B7"/>
    <w:rsid w:val="004C1795"/>
    <w:rsid w:val="004C1BC9"/>
    <w:rsid w:val="004C267A"/>
    <w:rsid w:val="004C377A"/>
    <w:rsid w:val="004C6C3C"/>
    <w:rsid w:val="004E1524"/>
    <w:rsid w:val="004E15F7"/>
    <w:rsid w:val="004E62A4"/>
    <w:rsid w:val="004F6ED0"/>
    <w:rsid w:val="0050051F"/>
    <w:rsid w:val="005007EF"/>
    <w:rsid w:val="005025DB"/>
    <w:rsid w:val="00503E40"/>
    <w:rsid w:val="005072B4"/>
    <w:rsid w:val="00516FF9"/>
    <w:rsid w:val="0052013F"/>
    <w:rsid w:val="00523F46"/>
    <w:rsid w:val="00541CC6"/>
    <w:rsid w:val="00543315"/>
    <w:rsid w:val="00553A93"/>
    <w:rsid w:val="00556321"/>
    <w:rsid w:val="00560900"/>
    <w:rsid w:val="005629D7"/>
    <w:rsid w:val="005721F6"/>
    <w:rsid w:val="00585F0F"/>
    <w:rsid w:val="00597E9A"/>
    <w:rsid w:val="005A0448"/>
    <w:rsid w:val="005A143C"/>
    <w:rsid w:val="005A2AA3"/>
    <w:rsid w:val="005A5ED6"/>
    <w:rsid w:val="005A60CA"/>
    <w:rsid w:val="005A6A63"/>
    <w:rsid w:val="005B1507"/>
    <w:rsid w:val="005B4CCF"/>
    <w:rsid w:val="005B53B2"/>
    <w:rsid w:val="005B5412"/>
    <w:rsid w:val="005C425C"/>
    <w:rsid w:val="005C4B59"/>
    <w:rsid w:val="005E1896"/>
    <w:rsid w:val="005E32F3"/>
    <w:rsid w:val="005E4D8B"/>
    <w:rsid w:val="005E5137"/>
    <w:rsid w:val="005F17C6"/>
    <w:rsid w:val="00601EE6"/>
    <w:rsid w:val="006043DE"/>
    <w:rsid w:val="0060487E"/>
    <w:rsid w:val="00604DB2"/>
    <w:rsid w:val="0061490B"/>
    <w:rsid w:val="006158CB"/>
    <w:rsid w:val="00626C8C"/>
    <w:rsid w:val="006374EC"/>
    <w:rsid w:val="00640FF8"/>
    <w:rsid w:val="006427F8"/>
    <w:rsid w:val="00646BFE"/>
    <w:rsid w:val="00647F44"/>
    <w:rsid w:val="00652067"/>
    <w:rsid w:val="00660C83"/>
    <w:rsid w:val="00663CCE"/>
    <w:rsid w:val="006770CF"/>
    <w:rsid w:val="00677113"/>
    <w:rsid w:val="0068197B"/>
    <w:rsid w:val="00682CD5"/>
    <w:rsid w:val="00683974"/>
    <w:rsid w:val="00683BDE"/>
    <w:rsid w:val="0068514F"/>
    <w:rsid w:val="006867A1"/>
    <w:rsid w:val="00687325"/>
    <w:rsid w:val="00691B1A"/>
    <w:rsid w:val="006A39E0"/>
    <w:rsid w:val="006C105A"/>
    <w:rsid w:val="006C26C8"/>
    <w:rsid w:val="006C319B"/>
    <w:rsid w:val="006C60B5"/>
    <w:rsid w:val="006D1EBB"/>
    <w:rsid w:val="006E1CCB"/>
    <w:rsid w:val="006E28C8"/>
    <w:rsid w:val="006E2D9B"/>
    <w:rsid w:val="006E6E6D"/>
    <w:rsid w:val="006F191C"/>
    <w:rsid w:val="006F20CD"/>
    <w:rsid w:val="006F6252"/>
    <w:rsid w:val="007054B6"/>
    <w:rsid w:val="00706C1D"/>
    <w:rsid w:val="00710268"/>
    <w:rsid w:val="007131BC"/>
    <w:rsid w:val="007148B5"/>
    <w:rsid w:val="00725A74"/>
    <w:rsid w:val="0072794D"/>
    <w:rsid w:val="00730AC6"/>
    <w:rsid w:val="007352D2"/>
    <w:rsid w:val="00736AE8"/>
    <w:rsid w:val="007373F4"/>
    <w:rsid w:val="007379A2"/>
    <w:rsid w:val="00755D5C"/>
    <w:rsid w:val="007567E6"/>
    <w:rsid w:val="00757FA0"/>
    <w:rsid w:val="00762FAE"/>
    <w:rsid w:val="00766D8A"/>
    <w:rsid w:val="00773EC5"/>
    <w:rsid w:val="00774BE9"/>
    <w:rsid w:val="00774D52"/>
    <w:rsid w:val="00777185"/>
    <w:rsid w:val="00780921"/>
    <w:rsid w:val="00782C83"/>
    <w:rsid w:val="00787005"/>
    <w:rsid w:val="007873A3"/>
    <w:rsid w:val="00792870"/>
    <w:rsid w:val="00792CDA"/>
    <w:rsid w:val="00795C5A"/>
    <w:rsid w:val="007A0121"/>
    <w:rsid w:val="007A0EA5"/>
    <w:rsid w:val="007B0EF7"/>
    <w:rsid w:val="007B20A8"/>
    <w:rsid w:val="007B4507"/>
    <w:rsid w:val="007B6F46"/>
    <w:rsid w:val="007C0A84"/>
    <w:rsid w:val="007C1DBE"/>
    <w:rsid w:val="007C245C"/>
    <w:rsid w:val="007D2849"/>
    <w:rsid w:val="007D32BF"/>
    <w:rsid w:val="007D5F7C"/>
    <w:rsid w:val="007E71AD"/>
    <w:rsid w:val="007F1337"/>
    <w:rsid w:val="007F7DE1"/>
    <w:rsid w:val="008025C2"/>
    <w:rsid w:val="00805D09"/>
    <w:rsid w:val="008136A5"/>
    <w:rsid w:val="00815DCF"/>
    <w:rsid w:val="0081657D"/>
    <w:rsid w:val="00824DB0"/>
    <w:rsid w:val="00826FF2"/>
    <w:rsid w:val="008346AA"/>
    <w:rsid w:val="00837993"/>
    <w:rsid w:val="008407C0"/>
    <w:rsid w:val="00840888"/>
    <w:rsid w:val="00841939"/>
    <w:rsid w:val="00856D49"/>
    <w:rsid w:val="00860E04"/>
    <w:rsid w:val="00862550"/>
    <w:rsid w:val="00863C4A"/>
    <w:rsid w:val="00864EF2"/>
    <w:rsid w:val="00872BEC"/>
    <w:rsid w:val="008760E0"/>
    <w:rsid w:val="00882195"/>
    <w:rsid w:val="008850CE"/>
    <w:rsid w:val="00893378"/>
    <w:rsid w:val="008972EA"/>
    <w:rsid w:val="008A0DE4"/>
    <w:rsid w:val="008A152B"/>
    <w:rsid w:val="008A38A4"/>
    <w:rsid w:val="008A5874"/>
    <w:rsid w:val="008B1629"/>
    <w:rsid w:val="008B5DE9"/>
    <w:rsid w:val="008C47A4"/>
    <w:rsid w:val="008E45B5"/>
    <w:rsid w:val="008F3C68"/>
    <w:rsid w:val="00902C63"/>
    <w:rsid w:val="00902E28"/>
    <w:rsid w:val="0091155E"/>
    <w:rsid w:val="009208A1"/>
    <w:rsid w:val="00927B06"/>
    <w:rsid w:val="0093443C"/>
    <w:rsid w:val="00940F33"/>
    <w:rsid w:val="00943FC6"/>
    <w:rsid w:val="00952EBA"/>
    <w:rsid w:val="009538A1"/>
    <w:rsid w:val="00953AA7"/>
    <w:rsid w:val="0095493C"/>
    <w:rsid w:val="00963D13"/>
    <w:rsid w:val="00971D6A"/>
    <w:rsid w:val="00974E97"/>
    <w:rsid w:val="0098131C"/>
    <w:rsid w:val="00981473"/>
    <w:rsid w:val="0098631D"/>
    <w:rsid w:val="00987EED"/>
    <w:rsid w:val="00993609"/>
    <w:rsid w:val="009948D8"/>
    <w:rsid w:val="009A0AAD"/>
    <w:rsid w:val="009A0F80"/>
    <w:rsid w:val="009A556A"/>
    <w:rsid w:val="009A619E"/>
    <w:rsid w:val="009A703A"/>
    <w:rsid w:val="009B0F3F"/>
    <w:rsid w:val="009B249C"/>
    <w:rsid w:val="009B3275"/>
    <w:rsid w:val="009C12C9"/>
    <w:rsid w:val="009C26DC"/>
    <w:rsid w:val="009C74AA"/>
    <w:rsid w:val="009D18C1"/>
    <w:rsid w:val="009D2782"/>
    <w:rsid w:val="009D3C88"/>
    <w:rsid w:val="009E0AB5"/>
    <w:rsid w:val="009E1F0C"/>
    <w:rsid w:val="009F4A36"/>
    <w:rsid w:val="009F4AED"/>
    <w:rsid w:val="009F6FA7"/>
    <w:rsid w:val="00A00190"/>
    <w:rsid w:val="00A00307"/>
    <w:rsid w:val="00A05C47"/>
    <w:rsid w:val="00A07C69"/>
    <w:rsid w:val="00A07CA4"/>
    <w:rsid w:val="00A14CEB"/>
    <w:rsid w:val="00A17FC7"/>
    <w:rsid w:val="00A20039"/>
    <w:rsid w:val="00A230ED"/>
    <w:rsid w:val="00A31392"/>
    <w:rsid w:val="00A31CC4"/>
    <w:rsid w:val="00A32DA6"/>
    <w:rsid w:val="00A336B0"/>
    <w:rsid w:val="00A35D65"/>
    <w:rsid w:val="00A47C7D"/>
    <w:rsid w:val="00A60A67"/>
    <w:rsid w:val="00AA2BC2"/>
    <w:rsid w:val="00AA3132"/>
    <w:rsid w:val="00AA7DF1"/>
    <w:rsid w:val="00AB4F36"/>
    <w:rsid w:val="00AB7E8B"/>
    <w:rsid w:val="00AC7EF6"/>
    <w:rsid w:val="00AD2425"/>
    <w:rsid w:val="00AD5103"/>
    <w:rsid w:val="00AE01EE"/>
    <w:rsid w:val="00AF0154"/>
    <w:rsid w:val="00AF2F7A"/>
    <w:rsid w:val="00B02F4A"/>
    <w:rsid w:val="00B106BD"/>
    <w:rsid w:val="00B112F5"/>
    <w:rsid w:val="00B11CF7"/>
    <w:rsid w:val="00B12599"/>
    <w:rsid w:val="00B173C8"/>
    <w:rsid w:val="00B2245E"/>
    <w:rsid w:val="00B22B1A"/>
    <w:rsid w:val="00B23879"/>
    <w:rsid w:val="00B32A5C"/>
    <w:rsid w:val="00B37B1F"/>
    <w:rsid w:val="00B52562"/>
    <w:rsid w:val="00B527B0"/>
    <w:rsid w:val="00B5457C"/>
    <w:rsid w:val="00B646C9"/>
    <w:rsid w:val="00B73FA6"/>
    <w:rsid w:val="00B8514C"/>
    <w:rsid w:val="00B87B23"/>
    <w:rsid w:val="00B92621"/>
    <w:rsid w:val="00B92B10"/>
    <w:rsid w:val="00B96952"/>
    <w:rsid w:val="00BA32E3"/>
    <w:rsid w:val="00BA5E96"/>
    <w:rsid w:val="00BB322A"/>
    <w:rsid w:val="00BC4874"/>
    <w:rsid w:val="00BC6B99"/>
    <w:rsid w:val="00BD230C"/>
    <w:rsid w:val="00C013E3"/>
    <w:rsid w:val="00C0179D"/>
    <w:rsid w:val="00C02D94"/>
    <w:rsid w:val="00C10EB3"/>
    <w:rsid w:val="00C27BAA"/>
    <w:rsid w:val="00C371C8"/>
    <w:rsid w:val="00C378B0"/>
    <w:rsid w:val="00C379C4"/>
    <w:rsid w:val="00C419F3"/>
    <w:rsid w:val="00C52EAD"/>
    <w:rsid w:val="00C539AC"/>
    <w:rsid w:val="00C54292"/>
    <w:rsid w:val="00C54BE9"/>
    <w:rsid w:val="00C553F5"/>
    <w:rsid w:val="00C556F0"/>
    <w:rsid w:val="00C6000B"/>
    <w:rsid w:val="00C613B2"/>
    <w:rsid w:val="00C66441"/>
    <w:rsid w:val="00C6720C"/>
    <w:rsid w:val="00C77158"/>
    <w:rsid w:val="00C858AF"/>
    <w:rsid w:val="00C912E7"/>
    <w:rsid w:val="00C916A4"/>
    <w:rsid w:val="00C91759"/>
    <w:rsid w:val="00C93479"/>
    <w:rsid w:val="00CA4BEF"/>
    <w:rsid w:val="00CB1224"/>
    <w:rsid w:val="00CB162A"/>
    <w:rsid w:val="00CB1BE1"/>
    <w:rsid w:val="00CC0B91"/>
    <w:rsid w:val="00CC1290"/>
    <w:rsid w:val="00CC2502"/>
    <w:rsid w:val="00CC2F79"/>
    <w:rsid w:val="00CD6DE9"/>
    <w:rsid w:val="00CD762B"/>
    <w:rsid w:val="00CE0283"/>
    <w:rsid w:val="00CF436D"/>
    <w:rsid w:val="00CF667A"/>
    <w:rsid w:val="00D016EF"/>
    <w:rsid w:val="00D07F41"/>
    <w:rsid w:val="00D120E5"/>
    <w:rsid w:val="00D16BED"/>
    <w:rsid w:val="00D17759"/>
    <w:rsid w:val="00D17A91"/>
    <w:rsid w:val="00D24E13"/>
    <w:rsid w:val="00D32639"/>
    <w:rsid w:val="00D33263"/>
    <w:rsid w:val="00D3437F"/>
    <w:rsid w:val="00D3661D"/>
    <w:rsid w:val="00D37EFE"/>
    <w:rsid w:val="00D42A80"/>
    <w:rsid w:val="00D43B0C"/>
    <w:rsid w:val="00D44FB1"/>
    <w:rsid w:val="00D51C52"/>
    <w:rsid w:val="00D5440F"/>
    <w:rsid w:val="00D54FCD"/>
    <w:rsid w:val="00D62F17"/>
    <w:rsid w:val="00D64A93"/>
    <w:rsid w:val="00D65A5F"/>
    <w:rsid w:val="00D73CCD"/>
    <w:rsid w:val="00D742EC"/>
    <w:rsid w:val="00D84339"/>
    <w:rsid w:val="00D950C6"/>
    <w:rsid w:val="00D95C6B"/>
    <w:rsid w:val="00D974F2"/>
    <w:rsid w:val="00D9769F"/>
    <w:rsid w:val="00DA0C32"/>
    <w:rsid w:val="00DA3A6E"/>
    <w:rsid w:val="00DB0ACC"/>
    <w:rsid w:val="00DB79C2"/>
    <w:rsid w:val="00DC1905"/>
    <w:rsid w:val="00DC6A7D"/>
    <w:rsid w:val="00DC7EFE"/>
    <w:rsid w:val="00DE0C6B"/>
    <w:rsid w:val="00DE78E2"/>
    <w:rsid w:val="00E001B6"/>
    <w:rsid w:val="00E04CFB"/>
    <w:rsid w:val="00E06907"/>
    <w:rsid w:val="00E06A46"/>
    <w:rsid w:val="00E06F6E"/>
    <w:rsid w:val="00E15C4C"/>
    <w:rsid w:val="00E214D2"/>
    <w:rsid w:val="00E24D01"/>
    <w:rsid w:val="00E27018"/>
    <w:rsid w:val="00E41433"/>
    <w:rsid w:val="00E422B2"/>
    <w:rsid w:val="00E518CA"/>
    <w:rsid w:val="00E53AE5"/>
    <w:rsid w:val="00E55580"/>
    <w:rsid w:val="00E55FFE"/>
    <w:rsid w:val="00E60649"/>
    <w:rsid w:val="00E61EF7"/>
    <w:rsid w:val="00E662B6"/>
    <w:rsid w:val="00E66F93"/>
    <w:rsid w:val="00E67AE7"/>
    <w:rsid w:val="00E77AF0"/>
    <w:rsid w:val="00E853AA"/>
    <w:rsid w:val="00EA4B22"/>
    <w:rsid w:val="00EA76F8"/>
    <w:rsid w:val="00EB1D7F"/>
    <w:rsid w:val="00EB2DFD"/>
    <w:rsid w:val="00EB47DD"/>
    <w:rsid w:val="00EC4B17"/>
    <w:rsid w:val="00EC55C5"/>
    <w:rsid w:val="00EC7077"/>
    <w:rsid w:val="00ED10AA"/>
    <w:rsid w:val="00ED3E41"/>
    <w:rsid w:val="00ED628E"/>
    <w:rsid w:val="00ED6E6E"/>
    <w:rsid w:val="00EE4C61"/>
    <w:rsid w:val="00EF080E"/>
    <w:rsid w:val="00EF1295"/>
    <w:rsid w:val="00EF1E83"/>
    <w:rsid w:val="00EF2048"/>
    <w:rsid w:val="00EF2346"/>
    <w:rsid w:val="00F06F8A"/>
    <w:rsid w:val="00F10F55"/>
    <w:rsid w:val="00F11D5B"/>
    <w:rsid w:val="00F13195"/>
    <w:rsid w:val="00F16DB6"/>
    <w:rsid w:val="00F17E09"/>
    <w:rsid w:val="00F252ED"/>
    <w:rsid w:val="00F264E8"/>
    <w:rsid w:val="00F27F4C"/>
    <w:rsid w:val="00F31E31"/>
    <w:rsid w:val="00F36298"/>
    <w:rsid w:val="00F37E07"/>
    <w:rsid w:val="00F413E1"/>
    <w:rsid w:val="00F4453C"/>
    <w:rsid w:val="00F655DE"/>
    <w:rsid w:val="00F73C4D"/>
    <w:rsid w:val="00F76949"/>
    <w:rsid w:val="00F87C3C"/>
    <w:rsid w:val="00FA0A19"/>
    <w:rsid w:val="00FA36AB"/>
    <w:rsid w:val="00FA5514"/>
    <w:rsid w:val="00FB0CF0"/>
    <w:rsid w:val="00FC0192"/>
    <w:rsid w:val="00FC5F9F"/>
    <w:rsid w:val="00FD6817"/>
    <w:rsid w:val="00FD6A6A"/>
    <w:rsid w:val="00FE3252"/>
    <w:rsid w:val="00FE77B2"/>
    <w:rsid w:val="00FF4DFD"/>
    <w:rsid w:val="00FF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EF017"/>
  <w15:docId w15:val="{F783966D-4D2C-4E5A-BAF9-545333CC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glava">
    <w:name w:val="prilozhenie glava"/>
    <w:basedOn w:val="a"/>
    <w:rsid w:val="000D6495"/>
    <w:pPr>
      <w:spacing w:before="240" w:after="240"/>
      <w:jc w:val="center"/>
    </w:pPr>
    <w:rPr>
      <w:b/>
      <w:bCs/>
      <w:caps/>
      <w:sz w:val="24"/>
      <w:szCs w:val="24"/>
      <w:lang w:val="ru-RU"/>
    </w:rPr>
  </w:style>
  <w:style w:type="paragraph" w:customStyle="1" w:styleId="prilozhenie">
    <w:name w:val="prilozhenie"/>
    <w:basedOn w:val="a"/>
    <w:rsid w:val="000D6495"/>
    <w:pPr>
      <w:ind w:firstLine="709"/>
      <w:jc w:val="both"/>
    </w:pPr>
    <w:rPr>
      <w:sz w:val="24"/>
      <w:szCs w:val="24"/>
      <w:lang w:val="ru-RU"/>
    </w:rPr>
  </w:style>
  <w:style w:type="paragraph" w:customStyle="1" w:styleId="ConsNormal">
    <w:name w:val="ConsNormal"/>
    <w:rsid w:val="000D6495"/>
    <w:pPr>
      <w:widowControl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rsid w:val="000D6495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0D6495"/>
    <w:pPr>
      <w:jc w:val="both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rsid w:val="000D6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4F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4F36"/>
    <w:rPr>
      <w:rFonts w:ascii="Tahoma" w:eastAsia="Times New Roman" w:hAnsi="Tahoma" w:cs="Tahoma"/>
      <w:sz w:val="16"/>
      <w:szCs w:val="16"/>
      <w:lang w:val="en-AU"/>
    </w:rPr>
  </w:style>
  <w:style w:type="paragraph" w:styleId="a8">
    <w:name w:val="List Paragraph"/>
    <w:basedOn w:val="a"/>
    <w:uiPriority w:val="34"/>
    <w:qFormat/>
    <w:rsid w:val="005072B4"/>
    <w:pPr>
      <w:ind w:left="720"/>
      <w:contextualSpacing/>
    </w:pPr>
  </w:style>
  <w:style w:type="character" w:customStyle="1" w:styleId="apple-converted-space">
    <w:name w:val="apple-converted-space"/>
    <w:basedOn w:val="a0"/>
    <w:rsid w:val="001B60D6"/>
  </w:style>
  <w:style w:type="character" w:customStyle="1" w:styleId="hl">
    <w:name w:val="hl"/>
    <w:basedOn w:val="a0"/>
    <w:rsid w:val="001B60D6"/>
  </w:style>
  <w:style w:type="character" w:styleId="a9">
    <w:name w:val="annotation reference"/>
    <w:basedOn w:val="a0"/>
    <w:uiPriority w:val="99"/>
    <w:semiHidden/>
    <w:unhideWhenUsed/>
    <w:rsid w:val="001C076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C0762"/>
  </w:style>
  <w:style w:type="character" w:customStyle="1" w:styleId="ab">
    <w:name w:val="Текст примечания Знак"/>
    <w:basedOn w:val="a0"/>
    <w:link w:val="aa"/>
    <w:uiPriority w:val="99"/>
    <w:semiHidden/>
    <w:rsid w:val="001C0762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C076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C0762"/>
    <w:rPr>
      <w:rFonts w:ascii="Times New Roman" w:eastAsia="Times New Roman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AF80-D1B4-4F76-9534-D82F3B7FA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BCS</Company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Dudnikova Nina</dc:creator>
  <cp:lastModifiedBy>Panova, Vera</cp:lastModifiedBy>
  <cp:revision>5</cp:revision>
  <cp:lastPrinted>2020-09-01T08:25:00Z</cp:lastPrinted>
  <dcterms:created xsi:type="dcterms:W3CDTF">2026-04-03T07:40:00Z</dcterms:created>
  <dcterms:modified xsi:type="dcterms:W3CDTF">2026-10-14T10:36:00Z</dcterms:modified>
</cp:coreProperties>
</file>