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A7" w:rsidRPr="0021475E" w:rsidRDefault="004B2EA7" w:rsidP="004B2EA7">
      <w:pPr>
        <w:pStyle w:val="HTM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1475E">
        <w:rPr>
          <w:rFonts w:ascii="Times New Roman" w:hAnsi="Times New Roman" w:cs="Times New Roman"/>
          <w:b/>
          <w:bCs/>
          <w:sz w:val="24"/>
          <w:szCs w:val="24"/>
        </w:rPr>
        <w:t>Сообщение о существенном факте</w:t>
      </w:r>
    </w:p>
    <w:p w:rsidR="004B2EA7" w:rsidRPr="00646542" w:rsidRDefault="004B2EA7" w:rsidP="004B2EA7">
      <w:pPr>
        <w:pStyle w:val="HTML"/>
        <w:ind w:firstLine="540"/>
        <w:jc w:val="center"/>
        <w:rPr>
          <w:rFonts w:ascii="Times New Roman" w:hAnsi="Times New Roman" w:cs="Times New Roman"/>
          <w:b/>
          <w:sz w:val="6"/>
          <w:szCs w:val="24"/>
        </w:rPr>
      </w:pPr>
      <w:r w:rsidRPr="002147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20FC6">
        <w:rPr>
          <w:rFonts w:ascii="Times New Roman" w:hAnsi="Times New Roman" w:cs="Times New Roman"/>
          <w:b/>
          <w:bCs/>
          <w:sz w:val="24"/>
          <w:szCs w:val="24"/>
        </w:rPr>
        <w:t>Сообщение об изменении или корректировке информации, ранее опубликованной в Ленте новостей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BD0AD6" w:rsidRDefault="00BD0AD6" w:rsidP="00BD0AD6">
      <w:pPr>
        <w:rPr>
          <w:sz w:val="18"/>
          <w:szCs w:val="1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6"/>
        <w:gridCol w:w="4990"/>
      </w:tblGrid>
      <w:tr w:rsidR="002009EB" w:rsidRPr="002009EB" w:rsidTr="00845A1A">
        <w:tc>
          <w:tcPr>
            <w:tcW w:w="10206" w:type="dxa"/>
            <w:gridSpan w:val="2"/>
            <w:shd w:val="clear" w:color="auto" w:fill="auto"/>
          </w:tcPr>
          <w:p w:rsidR="002009EB" w:rsidRPr="002009EB" w:rsidRDefault="002009EB" w:rsidP="00845A1A">
            <w:pPr>
              <w:jc w:val="center"/>
              <w:rPr>
                <w:sz w:val="18"/>
                <w:szCs w:val="18"/>
              </w:rPr>
            </w:pPr>
            <w:r w:rsidRPr="002009EB">
              <w:rPr>
                <w:sz w:val="18"/>
                <w:szCs w:val="18"/>
              </w:rPr>
              <w:t>1. Общие сведения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Акционерное общество «АВТОБАН-</w:t>
            </w:r>
            <w:proofErr w:type="spellStart"/>
            <w:r w:rsidRPr="004C4F5C">
              <w:rPr>
                <w:sz w:val="24"/>
                <w:szCs w:val="24"/>
              </w:rPr>
              <w:t>Финанс</w:t>
            </w:r>
            <w:proofErr w:type="spellEnd"/>
            <w:r w:rsidRPr="004C4F5C">
              <w:rPr>
                <w:sz w:val="24"/>
                <w:szCs w:val="24"/>
              </w:rPr>
              <w:t>»</w:t>
            </w:r>
          </w:p>
        </w:tc>
      </w:tr>
      <w:tr w:rsidR="007309E5" w:rsidRPr="002009EB" w:rsidTr="00845A1A">
        <w:trPr>
          <w:trHeight w:val="664"/>
        </w:trPr>
        <w:tc>
          <w:tcPr>
            <w:tcW w:w="5216" w:type="dxa"/>
            <w:shd w:val="clear" w:color="auto" w:fill="auto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1.2. Адрес эмитента, указанный в едином государственном реестре юридических лиц: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119571, г. Москва, проспект Вернадского, д. 92 к. 1 офис 46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1.3. Основной государственный регистрационный номер (ОГРН) эмитента (при наличии)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1147746558596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1.4. Идентификационный номер налогоплательщика (ИНН) эмитента (при наличии)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7708813750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1.5. Уникальный код эмитента, присвоенный Банком России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82416-H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1.6. Адрес страницы в сети «Интернет», используемой эмитентом для раскрытия информации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https://www.e-disclosure.ru/portal/company.aspx?id=35670; http://www.avtoban.ru/about/investory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4C4F5C" w:rsidRDefault="007309E5" w:rsidP="000A347D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4C4F5C" w:rsidRDefault="007309E5" w:rsidP="00451CCC">
            <w:pPr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0</w:t>
            </w:r>
            <w:r w:rsidR="00451CCC">
              <w:rPr>
                <w:sz w:val="24"/>
                <w:szCs w:val="24"/>
              </w:rPr>
              <w:t>9</w:t>
            </w:r>
            <w:r w:rsidRPr="004C4F5C">
              <w:rPr>
                <w:sz w:val="24"/>
                <w:szCs w:val="24"/>
              </w:rPr>
              <w:t>.09.2026</w:t>
            </w:r>
          </w:p>
        </w:tc>
      </w:tr>
    </w:tbl>
    <w:p w:rsidR="002009EB" w:rsidRDefault="002009EB" w:rsidP="00BD0AD6">
      <w:pPr>
        <w:rPr>
          <w:sz w:val="18"/>
          <w:szCs w:val="18"/>
        </w:rPr>
      </w:pPr>
    </w:p>
    <w:p w:rsidR="002009EB" w:rsidRPr="002C72A4" w:rsidRDefault="002009EB" w:rsidP="00BD0AD6">
      <w:pPr>
        <w:rPr>
          <w:sz w:val="18"/>
          <w:szCs w:val="18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BD0AD6" w:rsidRPr="007309E5" w:rsidTr="00773BA2">
        <w:tc>
          <w:tcPr>
            <w:tcW w:w="10206" w:type="dxa"/>
          </w:tcPr>
          <w:p w:rsidR="00E05643" w:rsidRPr="007309E5" w:rsidRDefault="00BD0AD6" w:rsidP="00DF5556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2. Содержание сообщения</w:t>
            </w:r>
          </w:p>
          <w:p w:rsidR="008126C9" w:rsidRPr="007309E5" w:rsidRDefault="00D80CC2" w:rsidP="00D80CC2">
            <w:pPr>
              <w:pStyle w:val="1"/>
              <w:spacing w:before="0" w:after="0"/>
              <w:rPr>
                <w:rFonts w:ascii="Times New Roman" w:hAnsi="Times New Roman"/>
                <w:b w:val="0"/>
              </w:rPr>
            </w:pPr>
            <w:r w:rsidRPr="007309E5">
              <w:rPr>
                <w:rFonts w:ascii="Times New Roman" w:hAnsi="Times New Roman"/>
                <w:bCs w:val="0"/>
                <w:color w:val="auto"/>
              </w:rPr>
              <w:t>«</w:t>
            </w:r>
            <w:r w:rsidR="004B2EA7" w:rsidRPr="007309E5">
              <w:rPr>
                <w:rFonts w:ascii="Times New Roman" w:hAnsi="Times New Roman"/>
                <w:bCs w:val="0"/>
                <w:color w:val="auto"/>
              </w:rPr>
              <w:t>Сообщение об изменении или корректировке информации, ранее опубликованной в Ленте новостей</w:t>
            </w:r>
            <w:r w:rsidRPr="007309E5">
              <w:rPr>
                <w:rFonts w:ascii="Times New Roman" w:hAnsi="Times New Roman"/>
                <w:bCs w:val="0"/>
                <w:color w:val="auto"/>
              </w:rPr>
              <w:t>»</w:t>
            </w:r>
          </w:p>
        </w:tc>
      </w:tr>
      <w:tr w:rsidR="00BD0AD6" w:rsidRPr="007309E5" w:rsidTr="001C22C4">
        <w:trPr>
          <w:trHeight w:val="60"/>
        </w:trPr>
        <w:tc>
          <w:tcPr>
            <w:tcW w:w="10206" w:type="dxa"/>
          </w:tcPr>
          <w:p w:rsidR="004B2EA7" w:rsidRPr="007309E5" w:rsidRDefault="004B2EA7" w:rsidP="004B2EA7">
            <w:pPr>
              <w:adjustRightInd w:val="0"/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Настоящее сообщение публикуется в порядке изменения (корректировки) информации, содержащейся в ранее опубликованном сообщении.</w:t>
            </w:r>
          </w:p>
          <w:p w:rsidR="004B2EA7" w:rsidRDefault="004B2EA7" w:rsidP="004C4F5C">
            <w:pPr>
              <w:pStyle w:val="4"/>
              <w:shd w:val="clear" w:color="auto" w:fill="FFFFFF"/>
              <w:spacing w:before="60" w:after="3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r w:rsidRPr="004C4F5C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Ссылка на ранее опубликованное сообщение, информация в котором изменяется (корректируется): "</w:t>
            </w:r>
            <w:r w:rsidR="004C4F5C" w:rsidRPr="004C4F5C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Погашение облигаций</w:t>
            </w:r>
            <w:r w:rsidRPr="004C4F5C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" (опубликовано 08.09.2026 12:00) </w:t>
            </w:r>
            <w:hyperlink r:id="rId6" w:history="1">
              <w:r w:rsidR="004C4F5C" w:rsidRPr="00163729">
                <w:rPr>
                  <w:rStyle w:val="a3"/>
                  <w:rFonts w:ascii="Times New Roman" w:eastAsia="Times New Roman" w:hAnsi="Times New Roman" w:cs="Times New Roman"/>
                  <w:b w:val="0"/>
                  <w:bCs w:val="0"/>
                  <w:i w:val="0"/>
                  <w:iCs w:val="0"/>
                  <w:sz w:val="24"/>
                  <w:szCs w:val="24"/>
                </w:rPr>
                <w:t>https://www.e-disclosure.ru/portal/event.aspx?EventId=rRH0mTQNo0G16N0v9MuQJQ-B-B</w:t>
              </w:r>
            </w:hyperlink>
          </w:p>
          <w:p w:rsidR="004B2EA7" w:rsidRPr="007309E5" w:rsidRDefault="004B2EA7" w:rsidP="002C72A4">
            <w:pPr>
              <w:adjustRightInd w:val="0"/>
              <w:spacing w:before="60"/>
              <w:ind w:right="113"/>
              <w:jc w:val="both"/>
              <w:rPr>
                <w:sz w:val="24"/>
                <w:szCs w:val="24"/>
              </w:rPr>
            </w:pPr>
          </w:p>
          <w:p w:rsidR="004C4F5C" w:rsidRPr="004C4F5C" w:rsidRDefault="004C4F5C" w:rsidP="004B2EA7">
            <w:pPr>
              <w:adjustRightInd w:val="0"/>
              <w:jc w:val="both"/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Краткое описание внесенных изменений и причин (обстоятельств), послуживших основанием их внесения: скорректирована информация в пункте</w:t>
            </w:r>
            <w:r>
              <w:rPr>
                <w:sz w:val="24"/>
                <w:szCs w:val="24"/>
              </w:rPr>
              <w:t xml:space="preserve"> 2.2</w:t>
            </w:r>
            <w:r w:rsidR="00202F26">
              <w:rPr>
                <w:sz w:val="24"/>
                <w:szCs w:val="24"/>
              </w:rPr>
              <w:t xml:space="preserve"> сообщения</w:t>
            </w:r>
            <w:r>
              <w:rPr>
                <w:sz w:val="24"/>
                <w:szCs w:val="24"/>
              </w:rPr>
              <w:t xml:space="preserve"> </w:t>
            </w:r>
            <w:r w:rsidRPr="004C4F5C">
              <w:rPr>
                <w:sz w:val="24"/>
                <w:szCs w:val="24"/>
              </w:rPr>
              <w:t>«Количество облигаций или иных ценных бумаг эмитента, которые были погашены»</w:t>
            </w:r>
          </w:p>
          <w:p w:rsidR="004C4F5C" w:rsidRDefault="004C4F5C" w:rsidP="004B2EA7">
            <w:pPr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825EEF" w:rsidRPr="007309E5" w:rsidRDefault="00825EEF" w:rsidP="004B2EA7">
            <w:pPr>
              <w:adjustRightInd w:val="0"/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Полный текст публикуемого сообщения с учетом внесенных изменений: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 Общие сведения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эмитента: Акционерное общество </w:t>
            </w:r>
            <w:r>
              <w:rPr>
                <w:sz w:val="24"/>
                <w:szCs w:val="24"/>
              </w:rPr>
              <w:t>«</w:t>
            </w:r>
            <w:r w:rsidRPr="00040778">
              <w:rPr>
                <w:sz w:val="24"/>
                <w:szCs w:val="24"/>
              </w:rPr>
              <w:t>АВТОБАН-</w:t>
            </w:r>
            <w:proofErr w:type="spellStart"/>
            <w:r w:rsidRPr="00040778">
              <w:rPr>
                <w:sz w:val="24"/>
                <w:szCs w:val="24"/>
              </w:rPr>
              <w:t>Финанс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1.2. Адрес эмитента, указанный в едином государственном реестре юридических лиц: 119571, г. Москва, проспект Вернадского, д. 92 к. 1 офис 46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1.3. Основной государственный регистрационный номер (ОГРН) эмитента (при наличии): 1147746558596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1.4. Идентификационный номер налогоплательщика (ИНН) эмитента (при наличии): 7708813750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1.5. Уникальный код эмитента, присвоенный Банком России: 82416-H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 xml:space="preserve">1.6. Адрес страницы в сети «Интернет», используемой эмитентом для раскрытия информации: </w:t>
            </w:r>
            <w:r w:rsidR="009D7EEA" w:rsidRPr="009D7EEA">
              <w:rPr>
                <w:sz w:val="24"/>
                <w:szCs w:val="24"/>
              </w:rPr>
              <w:t>https://www.e-disclosure.ru/portal/company.aspx?id=35670; http://www.avtoban.ru/about/investory</w:t>
            </w:r>
          </w:p>
          <w:p w:rsid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 xml:space="preserve">1.7. Дата наступления события (существенного факта), о котором составлено сообщение: </w:t>
            </w:r>
            <w:r w:rsidR="009D7EEA" w:rsidRPr="009D7EEA">
              <w:rPr>
                <w:sz w:val="24"/>
                <w:szCs w:val="24"/>
              </w:rPr>
              <w:t>08.09.2026</w:t>
            </w:r>
          </w:p>
          <w:p w:rsid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040778" w:rsidRDefault="00040778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2. Содержание сообщения</w:t>
            </w:r>
          </w:p>
          <w:p w:rsidR="004C4F5C" w:rsidRPr="004C4F5C" w:rsidRDefault="004C4F5C" w:rsidP="00040778">
            <w:pPr>
              <w:adjustRightInd w:val="0"/>
              <w:jc w:val="both"/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lastRenderedPageBreak/>
              <w:t xml:space="preserve">2.1. Идентификационные признаки ценных бумаг (облигаций и иных ценных бумаг эмитента, которые были погашены): биржевые облигации с обеспечением процентные неконвертируемые бездокументарные с централизованным учетом прав серии БО-П03, размещенные в рамках Программы биржевых облигаций серии 001Р, имеющей идентификационный номер </w:t>
            </w:r>
            <w:r w:rsidRPr="004C4F5C">
              <w:rPr>
                <w:sz w:val="24"/>
                <w:szCs w:val="24"/>
              </w:rPr>
              <w:br/>
              <w:t>4-82416-Н-001Р-02Е от 25 ноября 2016 года, регистрационный номер выпуска 4B02-03-82416-H-001P от 07.09.2021, международный код (номер) идентификации ценных бумаг (ISIN) RU000A103PC2, международный код классификации финансовых инструментов (CFI) DBVGFB (далее – Биржевые облигации</w:t>
            </w:r>
            <w:r w:rsidR="00202F26">
              <w:rPr>
                <w:sz w:val="24"/>
                <w:szCs w:val="24"/>
              </w:rPr>
              <w:t>).</w:t>
            </w:r>
          </w:p>
          <w:p w:rsidR="004C4F5C" w:rsidRPr="004C4F5C" w:rsidRDefault="004C4F5C" w:rsidP="004C4F5C">
            <w:pPr>
              <w:adjustRightInd w:val="0"/>
              <w:jc w:val="both"/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2.2. Количество облигаций или иных ценных бумаг эмитента, которые были погашены</w:t>
            </w:r>
            <w:r w:rsidR="00202F26">
              <w:rPr>
                <w:sz w:val="24"/>
                <w:szCs w:val="24"/>
              </w:rPr>
              <w:t>:</w:t>
            </w:r>
            <w:r w:rsidRPr="004C4F5C">
              <w:rPr>
                <w:sz w:val="24"/>
                <w:szCs w:val="24"/>
              </w:rPr>
              <w:t xml:space="preserve"> 3 000 000 штук.</w:t>
            </w:r>
          </w:p>
          <w:p w:rsidR="004C4F5C" w:rsidRPr="004C4F5C" w:rsidRDefault="004C4F5C" w:rsidP="004C4F5C">
            <w:pPr>
              <w:adjustRightInd w:val="0"/>
              <w:jc w:val="both"/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2.3. Основание для погашения облигаций или иных ценных бумаг эмитента: наступление даты погашения в соответствии с Условиями выпуска Биржевых облигаций.</w:t>
            </w:r>
          </w:p>
          <w:p w:rsidR="004C4F5C" w:rsidRPr="004C4F5C" w:rsidRDefault="004C4F5C" w:rsidP="004C4F5C">
            <w:pPr>
              <w:adjustRightInd w:val="0"/>
              <w:jc w:val="both"/>
              <w:rPr>
                <w:sz w:val="24"/>
                <w:szCs w:val="24"/>
              </w:rPr>
            </w:pPr>
            <w:r w:rsidRPr="004C4F5C">
              <w:rPr>
                <w:sz w:val="24"/>
                <w:szCs w:val="24"/>
              </w:rPr>
              <w:t>2.4. Дата погашения облигаций или иных ценных бумаг эмитента (дата внесения по эмиссионному счету в реестре владельцев ценных бумаг (эмиссионному счету депо) эмитента записи о погашении (списании погашаемых) облигаций или иных ценных бумаг): 08.09.2026г.</w:t>
            </w:r>
          </w:p>
          <w:p w:rsidR="00CF00BE" w:rsidRDefault="00CF00BE" w:rsidP="007309E5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40778" w:rsidRPr="00040778" w:rsidRDefault="00040778" w:rsidP="00040778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3. Подпись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3.1. Генеральный директор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А.</w:t>
            </w:r>
            <w:r w:rsidR="009D7EEA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040778"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  <w:r w:rsidR="009D7EEA">
              <w:rPr>
                <w:rFonts w:eastAsiaTheme="minorHAnsi"/>
                <w:sz w:val="24"/>
                <w:szCs w:val="24"/>
                <w:lang w:eastAsia="en-US"/>
              </w:rPr>
              <w:t>Воложев</w:t>
            </w:r>
          </w:p>
          <w:p w:rsidR="00040778" w:rsidRPr="00040778" w:rsidRDefault="00040778" w:rsidP="00040778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40778" w:rsidRDefault="00040778" w:rsidP="00040778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40778">
              <w:rPr>
                <w:rFonts w:eastAsiaTheme="minorHAnsi"/>
                <w:sz w:val="24"/>
                <w:szCs w:val="24"/>
                <w:lang w:eastAsia="en-US"/>
              </w:rPr>
              <w:t xml:space="preserve">3.2. Дата </w:t>
            </w:r>
            <w:r w:rsidR="009D7EEA">
              <w:rPr>
                <w:rFonts w:eastAsiaTheme="minorHAnsi"/>
                <w:sz w:val="24"/>
                <w:szCs w:val="24"/>
                <w:lang w:eastAsia="en-US"/>
              </w:rPr>
              <w:t>08</w:t>
            </w: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.0</w:t>
            </w:r>
            <w:r w:rsidR="009D7EEA">
              <w:rPr>
                <w:rFonts w:eastAsiaTheme="minorHAnsi"/>
                <w:sz w:val="24"/>
                <w:szCs w:val="24"/>
                <w:lang w:eastAsia="en-US"/>
              </w:rPr>
              <w:t>9</w:t>
            </w: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.2026г.</w:t>
            </w:r>
          </w:p>
          <w:p w:rsidR="00040778" w:rsidRPr="007309E5" w:rsidRDefault="00040778" w:rsidP="00040778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D0AD6" w:rsidRPr="007309E5" w:rsidRDefault="00BD0AD6" w:rsidP="00BD0AD6">
      <w:pPr>
        <w:rPr>
          <w:sz w:val="24"/>
          <w:szCs w:val="24"/>
          <w:highlight w:val="yellow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B85766" w:rsidRPr="007309E5" w:rsidTr="00837CDA">
        <w:tc>
          <w:tcPr>
            <w:tcW w:w="10234" w:type="dxa"/>
            <w:gridSpan w:val="10"/>
          </w:tcPr>
          <w:p w:rsidR="00B85766" w:rsidRPr="007309E5" w:rsidRDefault="00B85766" w:rsidP="00B85766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3. Подпись</w:t>
            </w:r>
          </w:p>
        </w:tc>
      </w:tr>
      <w:tr w:rsidR="00B85766" w:rsidRPr="007309E5" w:rsidTr="00837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02D" w:rsidRPr="007309E5" w:rsidRDefault="00B85766" w:rsidP="00B2202D">
            <w:pPr>
              <w:ind w:left="85"/>
              <w:rPr>
                <w:b/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3.1. </w:t>
            </w:r>
            <w:r w:rsidR="00AA3A13" w:rsidRPr="007309E5">
              <w:rPr>
                <w:b/>
                <w:sz w:val="24"/>
                <w:szCs w:val="24"/>
              </w:rPr>
              <w:t>Генеральный директор</w:t>
            </w:r>
          </w:p>
          <w:p w:rsidR="00B85766" w:rsidRPr="007309E5" w:rsidRDefault="00E9355B" w:rsidP="00B2202D">
            <w:pPr>
              <w:ind w:left="85"/>
              <w:rPr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А</w:t>
            </w:r>
            <w:r w:rsidR="00D935B7" w:rsidRPr="007309E5">
              <w:rPr>
                <w:b/>
                <w:sz w:val="24"/>
                <w:szCs w:val="24"/>
              </w:rPr>
              <w:t>О «</w:t>
            </w:r>
            <w:r w:rsidRPr="007309E5">
              <w:rPr>
                <w:b/>
                <w:sz w:val="24"/>
                <w:szCs w:val="24"/>
              </w:rPr>
              <w:t>АВТОБАН-</w:t>
            </w:r>
            <w:proofErr w:type="spellStart"/>
            <w:r w:rsidRPr="007309E5">
              <w:rPr>
                <w:b/>
                <w:sz w:val="24"/>
                <w:szCs w:val="24"/>
              </w:rPr>
              <w:t>Финанс</w:t>
            </w:r>
            <w:proofErr w:type="spellEnd"/>
            <w:r w:rsidR="00D935B7" w:rsidRPr="007309E5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5766" w:rsidRPr="007309E5" w:rsidRDefault="007309E5" w:rsidP="004D684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09E5">
              <w:rPr>
                <w:b/>
                <w:sz w:val="24"/>
                <w:szCs w:val="24"/>
              </w:rPr>
              <w:t>А.А.Воложев</w:t>
            </w:r>
            <w:proofErr w:type="spellEnd"/>
          </w:p>
        </w:tc>
      </w:tr>
      <w:tr w:rsidR="00B85766" w:rsidRPr="007309E5" w:rsidTr="00837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5766" w:rsidRPr="007309E5" w:rsidRDefault="00B85766" w:rsidP="00B85766">
            <w:pPr>
              <w:ind w:left="85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85766" w:rsidRPr="007309E5" w:rsidRDefault="00B85766" w:rsidP="004D6842">
            <w:pPr>
              <w:jc w:val="center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</w:tr>
      <w:tr w:rsidR="00B85766" w:rsidRPr="007309E5" w:rsidTr="00837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85766" w:rsidRPr="007309E5" w:rsidRDefault="00B85766" w:rsidP="00AA3A13">
            <w:pPr>
              <w:ind w:left="57"/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3.2. Дата </w:t>
            </w:r>
            <w:r w:rsidR="00AA3A13" w:rsidRPr="007309E5">
              <w:rPr>
                <w:sz w:val="24"/>
                <w:szCs w:val="24"/>
              </w:rPr>
              <w:t>«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5766" w:rsidRPr="007309E5" w:rsidRDefault="007309E5" w:rsidP="009D7EEA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0</w:t>
            </w:r>
            <w:r w:rsidR="009D7EEA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66" w:rsidRPr="007309E5" w:rsidRDefault="00AA3A13" w:rsidP="004D6842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5766" w:rsidRPr="007309E5" w:rsidRDefault="007309E5" w:rsidP="00D05DEC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сентября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66" w:rsidRPr="007309E5" w:rsidRDefault="00B85766" w:rsidP="00B85766">
            <w:pPr>
              <w:jc w:val="both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5766" w:rsidRPr="007309E5" w:rsidRDefault="00E90DC2" w:rsidP="00D05DEC">
            <w:pPr>
              <w:jc w:val="both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2</w:t>
            </w:r>
            <w:r w:rsidR="007309E5" w:rsidRPr="007309E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5766" w:rsidRPr="007309E5" w:rsidRDefault="00B85766" w:rsidP="00B85766">
            <w:pPr>
              <w:tabs>
                <w:tab w:val="left" w:pos="1219"/>
              </w:tabs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г.</w:t>
            </w:r>
            <w:r w:rsidRPr="007309E5">
              <w:rPr>
                <w:sz w:val="24"/>
                <w:szCs w:val="24"/>
              </w:rPr>
              <w:tab/>
              <w:t>М.П.</w:t>
            </w:r>
          </w:p>
        </w:tc>
      </w:tr>
      <w:tr w:rsidR="00B85766" w:rsidRPr="007309E5" w:rsidTr="00837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</w:tr>
    </w:tbl>
    <w:p w:rsidR="00B673FC" w:rsidRPr="007309E5" w:rsidRDefault="00B673FC">
      <w:pPr>
        <w:rPr>
          <w:sz w:val="24"/>
          <w:szCs w:val="24"/>
        </w:rPr>
      </w:pPr>
    </w:p>
    <w:p w:rsidR="007309E5" w:rsidRPr="007309E5" w:rsidRDefault="007309E5">
      <w:pPr>
        <w:rPr>
          <w:sz w:val="24"/>
          <w:szCs w:val="24"/>
        </w:rPr>
      </w:pPr>
    </w:p>
    <w:sectPr w:rsidR="007309E5" w:rsidRPr="007309E5" w:rsidSect="00713355">
      <w:pgSz w:w="11906" w:h="16838"/>
      <w:pgMar w:top="850" w:right="567" w:bottom="567" w:left="1134" w:header="397" w:footer="283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D367B"/>
    <w:multiLevelType w:val="hybridMultilevel"/>
    <w:tmpl w:val="FDD0BEDA"/>
    <w:lvl w:ilvl="0" w:tplc="82A0C27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E1A55"/>
    <w:multiLevelType w:val="hybridMultilevel"/>
    <w:tmpl w:val="EF320EBE"/>
    <w:lvl w:ilvl="0" w:tplc="62AE03C2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" w15:restartNumberingAfterBreak="0">
    <w:nsid w:val="294746AB"/>
    <w:multiLevelType w:val="hybridMultilevel"/>
    <w:tmpl w:val="9BAC8C06"/>
    <w:lvl w:ilvl="0" w:tplc="62AE0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25675"/>
    <w:multiLevelType w:val="hybridMultilevel"/>
    <w:tmpl w:val="0D281718"/>
    <w:lvl w:ilvl="0" w:tplc="62AE0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1014B"/>
    <w:multiLevelType w:val="hybridMultilevel"/>
    <w:tmpl w:val="A15604EC"/>
    <w:lvl w:ilvl="0" w:tplc="62AE03C2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5" w15:restartNumberingAfterBreak="0">
    <w:nsid w:val="50E11A85"/>
    <w:multiLevelType w:val="hybridMultilevel"/>
    <w:tmpl w:val="2E189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60099"/>
    <w:multiLevelType w:val="hybridMultilevel"/>
    <w:tmpl w:val="5B2C2CF2"/>
    <w:lvl w:ilvl="0" w:tplc="62AE03C2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D6"/>
    <w:rsid w:val="00005011"/>
    <w:rsid w:val="000167CC"/>
    <w:rsid w:val="0003486C"/>
    <w:rsid w:val="00040778"/>
    <w:rsid w:val="00042811"/>
    <w:rsid w:val="00064E26"/>
    <w:rsid w:val="00090C5E"/>
    <w:rsid w:val="000B0146"/>
    <w:rsid w:val="000B4EDD"/>
    <w:rsid w:val="000C2889"/>
    <w:rsid w:val="000D0D37"/>
    <w:rsid w:val="000D3C6D"/>
    <w:rsid w:val="000E1CBE"/>
    <w:rsid w:val="001074EB"/>
    <w:rsid w:val="00130369"/>
    <w:rsid w:val="001350D9"/>
    <w:rsid w:val="00143AC6"/>
    <w:rsid w:val="00153BF3"/>
    <w:rsid w:val="001601C3"/>
    <w:rsid w:val="001653A0"/>
    <w:rsid w:val="001720A0"/>
    <w:rsid w:val="001746A9"/>
    <w:rsid w:val="001C1EBC"/>
    <w:rsid w:val="001C22C4"/>
    <w:rsid w:val="001D2FC6"/>
    <w:rsid w:val="001D7D4E"/>
    <w:rsid w:val="001E2575"/>
    <w:rsid w:val="002009EB"/>
    <w:rsid w:val="00202F26"/>
    <w:rsid w:val="00205041"/>
    <w:rsid w:val="00217D65"/>
    <w:rsid w:val="00217F32"/>
    <w:rsid w:val="002326B2"/>
    <w:rsid w:val="00251DC0"/>
    <w:rsid w:val="002B1B3D"/>
    <w:rsid w:val="002B3D73"/>
    <w:rsid w:val="002C2C6E"/>
    <w:rsid w:val="002C72A4"/>
    <w:rsid w:val="002D448A"/>
    <w:rsid w:val="002D44BE"/>
    <w:rsid w:val="00344486"/>
    <w:rsid w:val="00383E61"/>
    <w:rsid w:val="003C2AD4"/>
    <w:rsid w:val="003D7AA5"/>
    <w:rsid w:val="003F76B3"/>
    <w:rsid w:val="00404C7F"/>
    <w:rsid w:val="00407589"/>
    <w:rsid w:val="00415A3D"/>
    <w:rsid w:val="00424EA0"/>
    <w:rsid w:val="00451CCC"/>
    <w:rsid w:val="00453DBD"/>
    <w:rsid w:val="00463450"/>
    <w:rsid w:val="00470C48"/>
    <w:rsid w:val="0048275A"/>
    <w:rsid w:val="0049694B"/>
    <w:rsid w:val="004A2E5E"/>
    <w:rsid w:val="004B2EA7"/>
    <w:rsid w:val="004B5D65"/>
    <w:rsid w:val="004C4F5C"/>
    <w:rsid w:val="004C61FC"/>
    <w:rsid w:val="004D063D"/>
    <w:rsid w:val="004D6842"/>
    <w:rsid w:val="004E2261"/>
    <w:rsid w:val="005113FC"/>
    <w:rsid w:val="00514EFD"/>
    <w:rsid w:val="0052023E"/>
    <w:rsid w:val="005207E2"/>
    <w:rsid w:val="00556D71"/>
    <w:rsid w:val="0057732F"/>
    <w:rsid w:val="00580057"/>
    <w:rsid w:val="005B6688"/>
    <w:rsid w:val="005C3E91"/>
    <w:rsid w:val="005C7310"/>
    <w:rsid w:val="005E72CE"/>
    <w:rsid w:val="005F02FC"/>
    <w:rsid w:val="005F7EFB"/>
    <w:rsid w:val="00610C02"/>
    <w:rsid w:val="006118FB"/>
    <w:rsid w:val="0062017C"/>
    <w:rsid w:val="00622164"/>
    <w:rsid w:val="006405E2"/>
    <w:rsid w:val="00640E61"/>
    <w:rsid w:val="00643D20"/>
    <w:rsid w:val="0065362E"/>
    <w:rsid w:val="006604B9"/>
    <w:rsid w:val="0067109D"/>
    <w:rsid w:val="006838F2"/>
    <w:rsid w:val="006922DC"/>
    <w:rsid w:val="00697FC0"/>
    <w:rsid w:val="006A4774"/>
    <w:rsid w:val="006A5935"/>
    <w:rsid w:val="006C0CE5"/>
    <w:rsid w:val="006C7D5E"/>
    <w:rsid w:val="006D0725"/>
    <w:rsid w:val="006D7CBA"/>
    <w:rsid w:val="0071038E"/>
    <w:rsid w:val="00713355"/>
    <w:rsid w:val="007253A5"/>
    <w:rsid w:val="00726B38"/>
    <w:rsid w:val="007309E5"/>
    <w:rsid w:val="00730C84"/>
    <w:rsid w:val="00773BA2"/>
    <w:rsid w:val="00786E23"/>
    <w:rsid w:val="007876BB"/>
    <w:rsid w:val="007900F8"/>
    <w:rsid w:val="00791477"/>
    <w:rsid w:val="007C328F"/>
    <w:rsid w:val="007E76DC"/>
    <w:rsid w:val="007F0AF6"/>
    <w:rsid w:val="007F3883"/>
    <w:rsid w:val="00803C5E"/>
    <w:rsid w:val="008126C9"/>
    <w:rsid w:val="0082539C"/>
    <w:rsid w:val="00825EEF"/>
    <w:rsid w:val="00830760"/>
    <w:rsid w:val="00833BA7"/>
    <w:rsid w:val="00837CDA"/>
    <w:rsid w:val="00845A1A"/>
    <w:rsid w:val="00865575"/>
    <w:rsid w:val="00884043"/>
    <w:rsid w:val="008925AD"/>
    <w:rsid w:val="008A4E42"/>
    <w:rsid w:val="008B3E1D"/>
    <w:rsid w:val="008E321C"/>
    <w:rsid w:val="008F7F88"/>
    <w:rsid w:val="00916309"/>
    <w:rsid w:val="0092098F"/>
    <w:rsid w:val="00920D18"/>
    <w:rsid w:val="0092168F"/>
    <w:rsid w:val="00921D95"/>
    <w:rsid w:val="00943C0E"/>
    <w:rsid w:val="00944FCF"/>
    <w:rsid w:val="00945FB2"/>
    <w:rsid w:val="00954D64"/>
    <w:rsid w:val="009629C6"/>
    <w:rsid w:val="0099045A"/>
    <w:rsid w:val="00993A49"/>
    <w:rsid w:val="009B56F2"/>
    <w:rsid w:val="009D7275"/>
    <w:rsid w:val="009D7EEA"/>
    <w:rsid w:val="00A0787B"/>
    <w:rsid w:val="00A15095"/>
    <w:rsid w:val="00A17A0C"/>
    <w:rsid w:val="00A17F97"/>
    <w:rsid w:val="00A37AFA"/>
    <w:rsid w:val="00A44B37"/>
    <w:rsid w:val="00A64BE9"/>
    <w:rsid w:val="00A80986"/>
    <w:rsid w:val="00A8717B"/>
    <w:rsid w:val="00A91A34"/>
    <w:rsid w:val="00AA3A13"/>
    <w:rsid w:val="00AB22C6"/>
    <w:rsid w:val="00AC1D61"/>
    <w:rsid w:val="00AD2CDA"/>
    <w:rsid w:val="00AD4AEC"/>
    <w:rsid w:val="00AD6E7D"/>
    <w:rsid w:val="00AE5DFA"/>
    <w:rsid w:val="00AF699E"/>
    <w:rsid w:val="00AF701A"/>
    <w:rsid w:val="00B219C8"/>
    <w:rsid w:val="00B2202D"/>
    <w:rsid w:val="00B25FDE"/>
    <w:rsid w:val="00B37C04"/>
    <w:rsid w:val="00B43030"/>
    <w:rsid w:val="00B5434E"/>
    <w:rsid w:val="00B61D26"/>
    <w:rsid w:val="00B66289"/>
    <w:rsid w:val="00B673FC"/>
    <w:rsid w:val="00B8192B"/>
    <w:rsid w:val="00B85766"/>
    <w:rsid w:val="00BA10DF"/>
    <w:rsid w:val="00BA2C02"/>
    <w:rsid w:val="00BA77A5"/>
    <w:rsid w:val="00BC3FB9"/>
    <w:rsid w:val="00BD0AD6"/>
    <w:rsid w:val="00BE63EE"/>
    <w:rsid w:val="00BF53BC"/>
    <w:rsid w:val="00BF6676"/>
    <w:rsid w:val="00BF68C1"/>
    <w:rsid w:val="00C04F95"/>
    <w:rsid w:val="00C14EA6"/>
    <w:rsid w:val="00C16BD6"/>
    <w:rsid w:val="00C20DA9"/>
    <w:rsid w:val="00C37A63"/>
    <w:rsid w:val="00C4409C"/>
    <w:rsid w:val="00C61E4F"/>
    <w:rsid w:val="00C974AE"/>
    <w:rsid w:val="00CA6C9F"/>
    <w:rsid w:val="00CB7E7D"/>
    <w:rsid w:val="00CD609A"/>
    <w:rsid w:val="00CE3603"/>
    <w:rsid w:val="00CE5676"/>
    <w:rsid w:val="00CE5F84"/>
    <w:rsid w:val="00CF00BE"/>
    <w:rsid w:val="00CF5E52"/>
    <w:rsid w:val="00D00C08"/>
    <w:rsid w:val="00D05DEC"/>
    <w:rsid w:val="00D17ECD"/>
    <w:rsid w:val="00D304BD"/>
    <w:rsid w:val="00D37999"/>
    <w:rsid w:val="00D441BE"/>
    <w:rsid w:val="00D60886"/>
    <w:rsid w:val="00D6584A"/>
    <w:rsid w:val="00D75E7E"/>
    <w:rsid w:val="00D76053"/>
    <w:rsid w:val="00D80CC2"/>
    <w:rsid w:val="00D911FF"/>
    <w:rsid w:val="00D9200D"/>
    <w:rsid w:val="00D935B7"/>
    <w:rsid w:val="00DB1B82"/>
    <w:rsid w:val="00DB6C54"/>
    <w:rsid w:val="00DB764F"/>
    <w:rsid w:val="00DC212F"/>
    <w:rsid w:val="00DC46EB"/>
    <w:rsid w:val="00DD4628"/>
    <w:rsid w:val="00DD579D"/>
    <w:rsid w:val="00DE3A8C"/>
    <w:rsid w:val="00DF5556"/>
    <w:rsid w:val="00E05643"/>
    <w:rsid w:val="00E067AA"/>
    <w:rsid w:val="00E10170"/>
    <w:rsid w:val="00E15D33"/>
    <w:rsid w:val="00E32099"/>
    <w:rsid w:val="00E449F0"/>
    <w:rsid w:val="00E721F4"/>
    <w:rsid w:val="00E863A1"/>
    <w:rsid w:val="00E90DC2"/>
    <w:rsid w:val="00E9355B"/>
    <w:rsid w:val="00E965D9"/>
    <w:rsid w:val="00EA045A"/>
    <w:rsid w:val="00EA201B"/>
    <w:rsid w:val="00EC24AA"/>
    <w:rsid w:val="00EF2F5D"/>
    <w:rsid w:val="00F228C2"/>
    <w:rsid w:val="00F70E47"/>
    <w:rsid w:val="00F9529B"/>
    <w:rsid w:val="00F97359"/>
    <w:rsid w:val="00F97DAE"/>
    <w:rsid w:val="00FA08D5"/>
    <w:rsid w:val="00FA10B6"/>
    <w:rsid w:val="00FB1D21"/>
    <w:rsid w:val="00FB3027"/>
    <w:rsid w:val="00FC55DD"/>
    <w:rsid w:val="00FD259A"/>
    <w:rsid w:val="00FE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AC0E27-9CFF-4224-8307-EDECC4AA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A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0CC2"/>
    <w:pPr>
      <w:widowControl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C4F5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D0AD6"/>
    <w:rPr>
      <w:color w:val="0000FF"/>
      <w:u w:val="single"/>
    </w:rPr>
  </w:style>
  <w:style w:type="paragraph" w:customStyle="1" w:styleId="text">
    <w:name w:val="text"/>
    <w:basedOn w:val="a"/>
    <w:uiPriority w:val="99"/>
    <w:rsid w:val="00E067AA"/>
    <w:pPr>
      <w:autoSpaceDE/>
      <w:autoSpaceDN/>
      <w:spacing w:after="150" w:line="225" w:lineRule="atLeast"/>
      <w:ind w:left="225" w:right="45" w:firstLine="225"/>
    </w:pPr>
    <w:rPr>
      <w:rFonts w:ascii="Arial" w:eastAsia="Arial Unicode MS" w:hAnsi="Arial" w:cs="Arial"/>
      <w:color w:val="000000"/>
      <w:sz w:val="18"/>
      <w:szCs w:val="18"/>
    </w:rPr>
  </w:style>
  <w:style w:type="character" w:customStyle="1" w:styleId="SUBST">
    <w:name w:val="__SUBST"/>
    <w:uiPriority w:val="99"/>
    <w:rsid w:val="001746A9"/>
    <w:rPr>
      <w:b/>
      <w:i/>
      <w:sz w:val="22"/>
    </w:rPr>
  </w:style>
  <w:style w:type="paragraph" w:styleId="a4">
    <w:name w:val="List Paragraph"/>
    <w:basedOn w:val="a"/>
    <w:uiPriority w:val="34"/>
    <w:qFormat/>
    <w:rsid w:val="007F0AF6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">
    <w:name w:val="Знак3"/>
    <w:basedOn w:val="a"/>
    <w:uiPriority w:val="99"/>
    <w:rsid w:val="007876BB"/>
    <w:pPr>
      <w:tabs>
        <w:tab w:val="num" w:pos="720"/>
      </w:tabs>
      <w:autoSpaceDE/>
      <w:autoSpaceDN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DD5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A3A1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No Spacing"/>
    <w:uiPriority w:val="99"/>
    <w:qFormat/>
    <w:rsid w:val="00E05643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annotation reference"/>
    <w:basedOn w:val="a0"/>
    <w:uiPriority w:val="99"/>
    <w:semiHidden/>
    <w:unhideWhenUsed/>
    <w:rsid w:val="001720A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720A0"/>
  </w:style>
  <w:style w:type="character" w:customStyle="1" w:styleId="a8">
    <w:name w:val="Текст примечания Знак"/>
    <w:basedOn w:val="a0"/>
    <w:link w:val="a7"/>
    <w:uiPriority w:val="99"/>
    <w:semiHidden/>
    <w:rsid w:val="00172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720A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720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20A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20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Неформальный1"/>
    <w:rsid w:val="00CE5676"/>
    <w:pPr>
      <w:spacing w:before="60" w:after="6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0CC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d">
    <w:name w:val="Revision"/>
    <w:hidden/>
    <w:uiPriority w:val="99"/>
    <w:semiHidden/>
    <w:rsid w:val="007C3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B2E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B2EA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4B2EA7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4C4F5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8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disclosure.ru/portal/event.aspx?EventId=rRH0mTQNo0G16N0v9MuQJQ-B-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DDF4F-FC1D-49AD-846A-BEB13EB14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3418</Characters>
  <Application>Microsoft Office Word</Application>
  <DocSecurity>4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FC Otkritie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Smakaev, Robert</dc:creator>
  <cp:lastModifiedBy>Нурияхметова Светлана Владимировна</cp:lastModifiedBy>
  <cp:revision>2</cp:revision>
  <cp:lastPrinted>2023-03-21T07:05:00Z</cp:lastPrinted>
  <dcterms:created xsi:type="dcterms:W3CDTF">2026-09-09T06:53:00Z</dcterms:created>
  <dcterms:modified xsi:type="dcterms:W3CDTF">2026-09-09T06:53:00Z</dcterms:modified>
</cp:coreProperties>
</file>