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22B43" w14:textId="77777777" w:rsidR="008126C9" w:rsidRPr="001A7D4D" w:rsidRDefault="008126C9" w:rsidP="008126C9">
      <w:pPr>
        <w:jc w:val="center"/>
        <w:rPr>
          <w:b/>
          <w:bCs/>
        </w:rPr>
      </w:pPr>
      <w:r w:rsidRPr="001A7D4D">
        <w:rPr>
          <w:b/>
          <w:bCs/>
        </w:rPr>
        <w:t>Сообщение о существенном факте</w:t>
      </w:r>
    </w:p>
    <w:p w14:paraId="18526DD4" w14:textId="77777777" w:rsidR="008126C9" w:rsidRPr="001A7D4D" w:rsidRDefault="008126C9" w:rsidP="008126C9">
      <w:pPr>
        <w:jc w:val="center"/>
        <w:rPr>
          <w:b/>
          <w:bCs/>
        </w:rPr>
      </w:pPr>
      <w:r w:rsidRPr="001A7D4D">
        <w:rPr>
          <w:b/>
          <w:bCs/>
        </w:rPr>
        <w:t>«</w:t>
      </w:r>
      <w:r w:rsidR="00600671" w:rsidRPr="001A7D4D">
        <w:rPr>
          <w:b/>
          <w:bCs/>
        </w:rPr>
        <w:t>П</w:t>
      </w:r>
      <w:r w:rsidR="00431E59" w:rsidRPr="001A7D4D">
        <w:rPr>
          <w:b/>
          <w:bCs/>
        </w:rPr>
        <w:t xml:space="preserve">рисвоении </w:t>
      </w:r>
      <w:r w:rsidR="00AB210A" w:rsidRPr="001A7D4D">
        <w:rPr>
          <w:b/>
          <w:bCs/>
        </w:rPr>
        <w:t>рейтинга ценным</w:t>
      </w:r>
      <w:r w:rsidR="00431E59" w:rsidRPr="001A7D4D">
        <w:rPr>
          <w:b/>
          <w:bCs/>
        </w:rPr>
        <w:t xml:space="preserve"> бумагам и (или) их эмитенту</w:t>
      </w:r>
      <w:r w:rsidR="00B7419A" w:rsidRPr="001A7D4D">
        <w:rPr>
          <w:b/>
          <w:bCs/>
        </w:rPr>
        <w:t>, а также</w:t>
      </w:r>
      <w:r w:rsidR="00431E59" w:rsidRPr="001A7D4D">
        <w:rPr>
          <w:b/>
          <w:bCs/>
        </w:rPr>
        <w:t xml:space="preserve"> об изменении </w:t>
      </w:r>
      <w:r w:rsidR="00B7419A" w:rsidRPr="001A7D4D">
        <w:rPr>
          <w:b/>
          <w:bCs/>
        </w:rPr>
        <w:t>рейтинга кредитным</w:t>
      </w:r>
      <w:r w:rsidR="00431E59" w:rsidRPr="001A7D4D">
        <w:rPr>
          <w:b/>
          <w:bCs/>
        </w:rPr>
        <w:t xml:space="preserve"> рейтинговым агентством</w:t>
      </w:r>
      <w:r w:rsidR="00B7419A" w:rsidRPr="001A7D4D">
        <w:rPr>
          <w:b/>
          <w:bCs/>
        </w:rPr>
        <w:t xml:space="preserve"> </w:t>
      </w:r>
      <w:proofErr w:type="gramStart"/>
      <w:r w:rsidR="00B7419A" w:rsidRPr="001A7D4D">
        <w:rPr>
          <w:b/>
          <w:bCs/>
        </w:rPr>
        <w:t>или  иной</w:t>
      </w:r>
      <w:proofErr w:type="gramEnd"/>
      <w:r w:rsidR="00B7419A" w:rsidRPr="001A7D4D">
        <w:rPr>
          <w:b/>
          <w:bCs/>
        </w:rPr>
        <w:t xml:space="preserve"> организацией</w:t>
      </w:r>
      <w:r w:rsidR="00431E59" w:rsidRPr="001A7D4D">
        <w:rPr>
          <w:b/>
          <w:bCs/>
        </w:rPr>
        <w:t xml:space="preserve"> на основании заключенного с эмитентом договора</w:t>
      </w:r>
      <w:r w:rsidRPr="001A7D4D">
        <w:rPr>
          <w:b/>
          <w:bCs/>
        </w:rPr>
        <w:t>»</w:t>
      </w:r>
    </w:p>
    <w:p w14:paraId="2D4C123E" w14:textId="77777777" w:rsidR="0062017C" w:rsidRPr="001A7D4D" w:rsidRDefault="0062017C" w:rsidP="0062017C">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15"/>
        <w:gridCol w:w="4819"/>
      </w:tblGrid>
      <w:tr w:rsidR="00BD0AD6" w:rsidRPr="001A7D4D" w14:paraId="613A71B5" w14:textId="77777777" w:rsidTr="00713355">
        <w:tc>
          <w:tcPr>
            <w:tcW w:w="10234" w:type="dxa"/>
            <w:gridSpan w:val="2"/>
          </w:tcPr>
          <w:p w14:paraId="5A649F27" w14:textId="77777777" w:rsidR="00BD0AD6" w:rsidRPr="001A7D4D" w:rsidRDefault="00BD0AD6" w:rsidP="00713355">
            <w:pPr>
              <w:jc w:val="center"/>
              <w:rPr>
                <w:b/>
              </w:rPr>
            </w:pPr>
            <w:r w:rsidRPr="001A7D4D">
              <w:rPr>
                <w:b/>
              </w:rPr>
              <w:t>1. Общие сведения</w:t>
            </w:r>
          </w:p>
        </w:tc>
      </w:tr>
      <w:tr w:rsidR="00640E61" w:rsidRPr="001A7D4D" w14:paraId="5F434BB7" w14:textId="77777777" w:rsidTr="00E965D9">
        <w:tc>
          <w:tcPr>
            <w:tcW w:w="5415" w:type="dxa"/>
          </w:tcPr>
          <w:p w14:paraId="1A292517" w14:textId="77777777" w:rsidR="00640E61" w:rsidRPr="001A7D4D" w:rsidRDefault="00640E61" w:rsidP="00713355">
            <w:pPr>
              <w:ind w:left="85" w:right="85"/>
              <w:jc w:val="both"/>
            </w:pPr>
            <w:r w:rsidRPr="001A7D4D">
              <w:t>1.1. Полное фирменное наименование эмитента</w:t>
            </w:r>
          </w:p>
        </w:tc>
        <w:tc>
          <w:tcPr>
            <w:tcW w:w="4819" w:type="dxa"/>
          </w:tcPr>
          <w:p w14:paraId="3780B241" w14:textId="77777777" w:rsidR="00640E61" w:rsidRPr="001A7D4D" w:rsidRDefault="00E9355B" w:rsidP="00E965D9">
            <w:pPr>
              <w:ind w:left="57"/>
              <w:rPr>
                <w:b/>
              </w:rPr>
            </w:pPr>
            <w:r w:rsidRPr="001A7D4D">
              <w:rPr>
                <w:b/>
              </w:rPr>
              <w:t>Акционерное общество «АВТОБАН-</w:t>
            </w:r>
            <w:proofErr w:type="spellStart"/>
            <w:r w:rsidRPr="001A7D4D">
              <w:rPr>
                <w:b/>
              </w:rPr>
              <w:t>Финанс</w:t>
            </w:r>
            <w:proofErr w:type="spellEnd"/>
            <w:r w:rsidRPr="001A7D4D">
              <w:rPr>
                <w:b/>
              </w:rPr>
              <w:t>»</w:t>
            </w:r>
          </w:p>
        </w:tc>
      </w:tr>
      <w:tr w:rsidR="00640E61" w:rsidRPr="001A7D4D" w14:paraId="64130EA5" w14:textId="77777777" w:rsidTr="00E965D9">
        <w:tc>
          <w:tcPr>
            <w:tcW w:w="5415" w:type="dxa"/>
          </w:tcPr>
          <w:p w14:paraId="33BC9F19" w14:textId="77777777" w:rsidR="00640E61" w:rsidRPr="001A7D4D" w:rsidRDefault="00640E61" w:rsidP="00713355">
            <w:pPr>
              <w:ind w:left="85" w:right="85"/>
              <w:jc w:val="both"/>
            </w:pPr>
            <w:r w:rsidRPr="001A7D4D">
              <w:t>1.2. Сокращенное фирменное наименование эмитента</w:t>
            </w:r>
          </w:p>
        </w:tc>
        <w:tc>
          <w:tcPr>
            <w:tcW w:w="4819" w:type="dxa"/>
          </w:tcPr>
          <w:p w14:paraId="66303FF9" w14:textId="77777777" w:rsidR="00640E61" w:rsidRPr="001A7D4D" w:rsidRDefault="00E9355B" w:rsidP="00407589">
            <w:pPr>
              <w:ind w:left="57"/>
              <w:rPr>
                <w:b/>
              </w:rPr>
            </w:pPr>
            <w:r w:rsidRPr="001A7D4D">
              <w:rPr>
                <w:b/>
              </w:rPr>
              <w:t>АО «АВТОБАН-</w:t>
            </w:r>
            <w:proofErr w:type="spellStart"/>
            <w:r w:rsidRPr="001A7D4D">
              <w:rPr>
                <w:b/>
              </w:rPr>
              <w:t>Финанс</w:t>
            </w:r>
            <w:proofErr w:type="spellEnd"/>
            <w:r w:rsidRPr="001A7D4D">
              <w:rPr>
                <w:b/>
              </w:rPr>
              <w:t>»</w:t>
            </w:r>
          </w:p>
        </w:tc>
      </w:tr>
      <w:tr w:rsidR="00640E61" w:rsidRPr="001A7D4D" w14:paraId="6DF181BB" w14:textId="77777777" w:rsidTr="00E965D9">
        <w:tc>
          <w:tcPr>
            <w:tcW w:w="5415" w:type="dxa"/>
          </w:tcPr>
          <w:p w14:paraId="4A25ABF4" w14:textId="77777777" w:rsidR="00640E61" w:rsidRPr="001A7D4D" w:rsidRDefault="00640E61" w:rsidP="00713355">
            <w:pPr>
              <w:ind w:left="85" w:right="85"/>
              <w:jc w:val="both"/>
            </w:pPr>
            <w:r w:rsidRPr="001A7D4D">
              <w:t>1.3. Место нахождения эмитента</w:t>
            </w:r>
          </w:p>
        </w:tc>
        <w:tc>
          <w:tcPr>
            <w:tcW w:w="4819" w:type="dxa"/>
          </w:tcPr>
          <w:p w14:paraId="22428B94" w14:textId="77777777" w:rsidR="00640E61" w:rsidRPr="001A7D4D" w:rsidRDefault="00F9529B" w:rsidP="00FA10B6">
            <w:pPr>
              <w:ind w:left="57"/>
              <w:rPr>
                <w:b/>
              </w:rPr>
            </w:pPr>
            <w:r w:rsidRPr="001A7D4D">
              <w:rPr>
                <w:b/>
              </w:rPr>
              <w:t>Российская Федерация, г. Москва</w:t>
            </w:r>
          </w:p>
        </w:tc>
      </w:tr>
      <w:tr w:rsidR="00640E61" w:rsidRPr="001A7D4D" w14:paraId="0C717752" w14:textId="77777777" w:rsidTr="00E965D9">
        <w:tc>
          <w:tcPr>
            <w:tcW w:w="5415" w:type="dxa"/>
          </w:tcPr>
          <w:p w14:paraId="650AE262" w14:textId="77777777" w:rsidR="00640E61" w:rsidRPr="001A7D4D" w:rsidRDefault="00640E61" w:rsidP="00713355">
            <w:pPr>
              <w:ind w:left="85" w:right="85"/>
              <w:jc w:val="both"/>
            </w:pPr>
            <w:r w:rsidRPr="001A7D4D">
              <w:t>1.4. ОГРН эмитента</w:t>
            </w:r>
          </w:p>
        </w:tc>
        <w:tc>
          <w:tcPr>
            <w:tcW w:w="4819" w:type="dxa"/>
          </w:tcPr>
          <w:p w14:paraId="6D9BC8C1" w14:textId="77777777" w:rsidR="00640E61" w:rsidRPr="001A7D4D" w:rsidRDefault="00E9355B" w:rsidP="00407589">
            <w:pPr>
              <w:ind w:left="57"/>
              <w:rPr>
                <w:b/>
              </w:rPr>
            </w:pPr>
            <w:r w:rsidRPr="001A7D4D">
              <w:rPr>
                <w:b/>
              </w:rPr>
              <w:t>1147746558596</w:t>
            </w:r>
          </w:p>
        </w:tc>
      </w:tr>
      <w:tr w:rsidR="00640E61" w:rsidRPr="001A7D4D" w14:paraId="5EAA2ADC" w14:textId="77777777" w:rsidTr="00E965D9">
        <w:tc>
          <w:tcPr>
            <w:tcW w:w="5415" w:type="dxa"/>
          </w:tcPr>
          <w:p w14:paraId="77FB4B25" w14:textId="77777777" w:rsidR="00640E61" w:rsidRPr="001A7D4D" w:rsidRDefault="00640E61" w:rsidP="00713355">
            <w:pPr>
              <w:ind w:left="85" w:right="85"/>
              <w:jc w:val="both"/>
            </w:pPr>
            <w:r w:rsidRPr="001A7D4D">
              <w:t>1.5. ИНН эмитента</w:t>
            </w:r>
          </w:p>
        </w:tc>
        <w:tc>
          <w:tcPr>
            <w:tcW w:w="4819" w:type="dxa"/>
          </w:tcPr>
          <w:p w14:paraId="7E7EB9C8" w14:textId="77777777" w:rsidR="00640E61" w:rsidRPr="001A7D4D" w:rsidRDefault="00E9355B" w:rsidP="00407589">
            <w:pPr>
              <w:ind w:left="57"/>
              <w:rPr>
                <w:b/>
              </w:rPr>
            </w:pPr>
            <w:r w:rsidRPr="001A7D4D">
              <w:rPr>
                <w:b/>
              </w:rPr>
              <w:t>7708813750</w:t>
            </w:r>
          </w:p>
        </w:tc>
      </w:tr>
      <w:tr w:rsidR="00640E61" w:rsidRPr="001A7D4D" w14:paraId="2A01E2AE" w14:textId="77777777" w:rsidTr="00E965D9">
        <w:tc>
          <w:tcPr>
            <w:tcW w:w="5415" w:type="dxa"/>
          </w:tcPr>
          <w:p w14:paraId="413B27D8" w14:textId="77777777" w:rsidR="00640E61" w:rsidRPr="001A7D4D" w:rsidRDefault="00640E61" w:rsidP="00713355">
            <w:pPr>
              <w:ind w:left="85" w:right="85"/>
              <w:jc w:val="both"/>
            </w:pPr>
            <w:r w:rsidRPr="001A7D4D">
              <w:t>1.6. Уникальный код эмитента, присвоенный регистрирующим органом</w:t>
            </w:r>
          </w:p>
        </w:tc>
        <w:tc>
          <w:tcPr>
            <w:tcW w:w="4819" w:type="dxa"/>
          </w:tcPr>
          <w:p w14:paraId="15744EDB" w14:textId="77777777" w:rsidR="00640E61" w:rsidRPr="001A7D4D" w:rsidRDefault="00E9355B" w:rsidP="00407589">
            <w:pPr>
              <w:ind w:left="57"/>
              <w:rPr>
                <w:b/>
              </w:rPr>
            </w:pPr>
            <w:r w:rsidRPr="001A7D4D">
              <w:rPr>
                <w:b/>
              </w:rPr>
              <w:t>82416-Н</w:t>
            </w:r>
          </w:p>
        </w:tc>
      </w:tr>
      <w:tr w:rsidR="00640E61" w:rsidRPr="001A7D4D" w14:paraId="60287F75" w14:textId="77777777" w:rsidTr="00E965D9">
        <w:tc>
          <w:tcPr>
            <w:tcW w:w="5415" w:type="dxa"/>
          </w:tcPr>
          <w:p w14:paraId="2561ECC1" w14:textId="77777777" w:rsidR="00640E61" w:rsidRPr="001A7D4D" w:rsidRDefault="00640E61" w:rsidP="00713355">
            <w:pPr>
              <w:ind w:left="85" w:right="85"/>
              <w:jc w:val="both"/>
            </w:pPr>
            <w:r w:rsidRPr="001A7D4D">
              <w:t>1.7. Адрес страницы в сети Интернет, используемой эмитентом для раскрытия информации</w:t>
            </w:r>
          </w:p>
        </w:tc>
        <w:tc>
          <w:tcPr>
            <w:tcW w:w="4819" w:type="dxa"/>
          </w:tcPr>
          <w:p w14:paraId="38C45CCA" w14:textId="77777777" w:rsidR="00407589" w:rsidRPr="001A7D4D" w:rsidRDefault="00A718ED" w:rsidP="00B61D26">
            <w:pPr>
              <w:ind w:left="57"/>
              <w:rPr>
                <w:b/>
              </w:rPr>
            </w:pPr>
            <w:hyperlink r:id="rId6" w:history="1">
              <w:r w:rsidR="00B61D26" w:rsidRPr="001A7D4D">
                <w:rPr>
                  <w:rStyle w:val="a3"/>
                  <w:b/>
                </w:rPr>
                <w:t>http://www.e-disclosure.ru/portal/company.aspx?id=35670</w:t>
              </w:r>
            </w:hyperlink>
          </w:p>
        </w:tc>
      </w:tr>
      <w:tr w:rsidR="007C328F" w:rsidRPr="001A7D4D" w14:paraId="49EA4BE1" w14:textId="77777777" w:rsidTr="00E965D9">
        <w:tc>
          <w:tcPr>
            <w:tcW w:w="5415" w:type="dxa"/>
          </w:tcPr>
          <w:p w14:paraId="0CAE8FB0" w14:textId="77777777" w:rsidR="007C328F" w:rsidRPr="001A7D4D" w:rsidRDefault="007C328F" w:rsidP="00EF2F5D">
            <w:pPr>
              <w:adjustRightInd w:val="0"/>
              <w:jc w:val="both"/>
              <w:rPr>
                <w:rFonts w:eastAsiaTheme="minorHAnsi"/>
                <w:lang w:eastAsia="en-US"/>
              </w:rPr>
            </w:pPr>
            <w:r w:rsidRPr="001A7D4D">
              <w:rPr>
                <w:rFonts w:eastAsiaTheme="minorHAnsi"/>
                <w:lang w:eastAsia="en-US"/>
              </w:rPr>
              <w:t xml:space="preserve">1.8. Дата наступления события (существенного факта), о котором составлено сообщение </w:t>
            </w:r>
          </w:p>
        </w:tc>
        <w:tc>
          <w:tcPr>
            <w:tcW w:w="4819" w:type="dxa"/>
          </w:tcPr>
          <w:p w14:paraId="1FCB00CC" w14:textId="3652772D" w:rsidR="007C328F" w:rsidRPr="00A718ED" w:rsidRDefault="00A718ED" w:rsidP="00A718ED">
            <w:pPr>
              <w:ind w:left="57"/>
              <w:rPr>
                <w:rStyle w:val="a3"/>
                <w:b/>
                <w:color w:val="auto"/>
                <w:u w:val="none"/>
              </w:rPr>
            </w:pPr>
            <w:r>
              <w:rPr>
                <w:rStyle w:val="a3"/>
                <w:b/>
                <w:color w:val="auto"/>
                <w:u w:val="none"/>
              </w:rPr>
              <w:t>24</w:t>
            </w:r>
            <w:r w:rsidR="007253A5" w:rsidRPr="001A7D4D">
              <w:rPr>
                <w:rStyle w:val="a3"/>
                <w:b/>
                <w:color w:val="auto"/>
                <w:u w:val="none"/>
              </w:rPr>
              <w:t>.</w:t>
            </w:r>
            <w:r w:rsidR="002827A8" w:rsidRPr="001A7D4D">
              <w:rPr>
                <w:rStyle w:val="a3"/>
                <w:b/>
                <w:color w:val="auto"/>
                <w:u w:val="none"/>
                <w:lang w:val="en-US"/>
              </w:rPr>
              <w:t>0</w:t>
            </w:r>
            <w:r>
              <w:rPr>
                <w:rStyle w:val="a3"/>
                <w:b/>
                <w:color w:val="auto"/>
                <w:u w:val="none"/>
              </w:rPr>
              <w:t>9</w:t>
            </w:r>
            <w:r w:rsidR="00EF2F5D" w:rsidRPr="001A7D4D">
              <w:rPr>
                <w:rStyle w:val="a3"/>
                <w:b/>
                <w:color w:val="auto"/>
                <w:u w:val="none"/>
              </w:rPr>
              <w:t>.20</w:t>
            </w:r>
            <w:r w:rsidR="00431E59" w:rsidRPr="001A7D4D">
              <w:rPr>
                <w:rStyle w:val="a3"/>
                <w:b/>
                <w:color w:val="auto"/>
                <w:u w:val="none"/>
              </w:rPr>
              <w:t>2</w:t>
            </w:r>
            <w:r>
              <w:rPr>
                <w:rStyle w:val="a3"/>
                <w:b/>
                <w:color w:val="auto"/>
                <w:u w:val="none"/>
              </w:rPr>
              <w:t>9</w:t>
            </w:r>
          </w:p>
        </w:tc>
      </w:tr>
    </w:tbl>
    <w:p w14:paraId="3C6DD24D" w14:textId="77777777" w:rsidR="00BD0AD6" w:rsidRPr="001A7D4D" w:rsidRDefault="00BD0AD6" w:rsidP="00BD0AD6"/>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6"/>
      </w:tblGrid>
      <w:tr w:rsidR="00BD0AD6" w:rsidRPr="001A7D4D" w14:paraId="27CBAA12" w14:textId="77777777" w:rsidTr="00DE3671">
        <w:tc>
          <w:tcPr>
            <w:tcW w:w="10206" w:type="dxa"/>
            <w:shd w:val="clear" w:color="auto" w:fill="auto"/>
          </w:tcPr>
          <w:p w14:paraId="5C29AC76" w14:textId="77777777" w:rsidR="00E05643" w:rsidRPr="001A7D4D" w:rsidRDefault="00BD0AD6" w:rsidP="00DF5556">
            <w:pPr>
              <w:jc w:val="center"/>
              <w:rPr>
                <w:b/>
              </w:rPr>
            </w:pPr>
            <w:r w:rsidRPr="001A7D4D">
              <w:rPr>
                <w:b/>
              </w:rPr>
              <w:t>2. Содержание сообщения</w:t>
            </w:r>
          </w:p>
          <w:p w14:paraId="79DA7D02" w14:textId="77777777" w:rsidR="008126C9" w:rsidRPr="001A7D4D" w:rsidRDefault="008126C9" w:rsidP="00D80CC2">
            <w:pPr>
              <w:pStyle w:val="1"/>
              <w:spacing w:before="0" w:after="0"/>
              <w:rPr>
                <w:rFonts w:ascii="Times New Roman" w:hAnsi="Times New Roman"/>
                <w:color w:val="auto"/>
                <w:sz w:val="20"/>
                <w:szCs w:val="20"/>
              </w:rPr>
            </w:pPr>
          </w:p>
          <w:p w14:paraId="4DFAC105" w14:textId="554241CA" w:rsidR="00431E59" w:rsidRPr="001A7D4D" w:rsidRDefault="002827A8" w:rsidP="00431E59">
            <w:r w:rsidRPr="001A7D4D">
              <w:t>О присвоении рейтинга ценным бумагам и (или) их эмитенту, а также об изменении рейтинга кредитным рейтинговым агентством или иной организацией на основании заключенного с эмитентом договора</w:t>
            </w:r>
          </w:p>
        </w:tc>
      </w:tr>
      <w:tr w:rsidR="00BD0AD6" w:rsidRPr="001A7D4D" w14:paraId="6F99E1B7" w14:textId="77777777" w:rsidTr="00DE3671">
        <w:trPr>
          <w:trHeight w:val="3490"/>
        </w:trPr>
        <w:tc>
          <w:tcPr>
            <w:tcW w:w="10206" w:type="dxa"/>
            <w:shd w:val="clear" w:color="auto" w:fill="FFFFFF" w:themeFill="background1"/>
          </w:tcPr>
          <w:p w14:paraId="4B48326E" w14:textId="77777777" w:rsidR="008126C9" w:rsidRPr="001A7D4D" w:rsidRDefault="00D80CC2" w:rsidP="00396FB5">
            <w:pPr>
              <w:adjustRightInd w:val="0"/>
              <w:jc w:val="both"/>
              <w:rPr>
                <w:b/>
              </w:rPr>
            </w:pPr>
            <w:r w:rsidRPr="001A7D4D">
              <w:t xml:space="preserve">2.1. </w:t>
            </w:r>
            <w:r w:rsidR="00B7419A" w:rsidRPr="001A7D4D">
              <w:t>Объект рейтинга (ценные бумаги и (или) их эмитент)</w:t>
            </w:r>
            <w:r w:rsidR="00431E59" w:rsidRPr="001A7D4D">
              <w:t xml:space="preserve">: </w:t>
            </w:r>
            <w:r w:rsidR="00586B44" w:rsidRPr="001A7D4D">
              <w:rPr>
                <w:b/>
              </w:rPr>
              <w:t>ценные бумаги</w:t>
            </w:r>
            <w:r w:rsidR="00586B44" w:rsidRPr="001A7D4D">
              <w:t>.</w:t>
            </w:r>
          </w:p>
          <w:p w14:paraId="2BC38126" w14:textId="433D2FCF" w:rsidR="00431E59" w:rsidRPr="001A7D4D" w:rsidRDefault="008126C9" w:rsidP="00396FB5">
            <w:pPr>
              <w:adjustRightInd w:val="0"/>
              <w:jc w:val="both"/>
              <w:rPr>
                <w:b/>
              </w:rPr>
            </w:pPr>
            <w:r w:rsidRPr="001A7D4D">
              <w:t>2.</w:t>
            </w:r>
            <w:proofErr w:type="gramStart"/>
            <w:r w:rsidRPr="001A7D4D">
              <w:t>2.</w:t>
            </w:r>
            <w:r w:rsidR="00431E59" w:rsidRPr="001A7D4D">
              <w:t>Вид</w:t>
            </w:r>
            <w:proofErr w:type="gramEnd"/>
            <w:r w:rsidR="00431E59" w:rsidRPr="001A7D4D">
              <w:t xml:space="preserve"> </w:t>
            </w:r>
            <w:r w:rsidR="005B2C7B" w:rsidRPr="001A7D4D">
              <w:t>рейтинга</w:t>
            </w:r>
            <w:r w:rsidR="00431E59" w:rsidRPr="001A7D4D">
              <w:t>,</w:t>
            </w:r>
            <w:r w:rsidR="005B2C7B" w:rsidRPr="001A7D4D">
              <w:t xml:space="preserve"> который присвоен объекту рейтинговой оценки</w:t>
            </w:r>
            <w:r w:rsidR="00396FB5" w:rsidRPr="001A7D4D">
              <w:rPr>
                <w:rFonts w:eastAsiaTheme="minorHAnsi"/>
                <w:lang w:eastAsia="en-US"/>
              </w:rPr>
              <w:t xml:space="preserve"> (кредитный рейтинг; иной рейтинг)</w:t>
            </w:r>
            <w:r w:rsidR="005B2C7B" w:rsidRPr="001A7D4D">
              <w:t xml:space="preserve">: </w:t>
            </w:r>
            <w:r w:rsidR="00C77DD7" w:rsidRPr="001A7D4D">
              <w:rPr>
                <w:b/>
              </w:rPr>
              <w:t>кредитны</w:t>
            </w:r>
            <w:r w:rsidR="0091274D" w:rsidRPr="001A7D4D">
              <w:rPr>
                <w:b/>
              </w:rPr>
              <w:t>й</w:t>
            </w:r>
            <w:r w:rsidR="00C77DD7" w:rsidRPr="001A7D4D">
              <w:rPr>
                <w:b/>
              </w:rPr>
              <w:t xml:space="preserve"> рейтинг </w:t>
            </w:r>
            <w:r w:rsidR="0091274D" w:rsidRPr="001A7D4D">
              <w:rPr>
                <w:b/>
              </w:rPr>
              <w:t>выпуск</w:t>
            </w:r>
            <w:r w:rsidR="004B4CB4" w:rsidRPr="001A7D4D">
              <w:rPr>
                <w:b/>
              </w:rPr>
              <w:t>а</w:t>
            </w:r>
            <w:r w:rsidR="0091274D" w:rsidRPr="001A7D4D">
              <w:rPr>
                <w:b/>
              </w:rPr>
              <w:t xml:space="preserve"> </w:t>
            </w:r>
            <w:r w:rsidR="00C77DD7" w:rsidRPr="001A7D4D">
              <w:rPr>
                <w:b/>
              </w:rPr>
              <w:t>облигаций</w:t>
            </w:r>
            <w:r w:rsidR="005B2C7B" w:rsidRPr="001A7D4D">
              <w:rPr>
                <w:b/>
              </w:rPr>
              <w:t xml:space="preserve">. </w:t>
            </w:r>
          </w:p>
          <w:p w14:paraId="063E6AD2" w14:textId="47BD97A9" w:rsidR="00DE3671" w:rsidRPr="001A7D4D" w:rsidRDefault="00217D65" w:rsidP="00B7419A">
            <w:pPr>
              <w:pStyle w:val="ConsPlusNormal"/>
              <w:spacing w:before="60"/>
              <w:ind w:right="113"/>
              <w:jc w:val="both"/>
              <w:rPr>
                <w:rFonts w:ascii="Times New Roman" w:hAnsi="Times New Roman" w:cs="Times New Roman"/>
                <w:b w:val="0"/>
              </w:rPr>
            </w:pPr>
            <w:r w:rsidRPr="001A7D4D">
              <w:rPr>
                <w:rFonts w:ascii="Times New Roman" w:hAnsi="Times New Roman" w:cs="Times New Roman"/>
                <w:b w:val="0"/>
              </w:rPr>
              <w:t>2.</w:t>
            </w:r>
            <w:r w:rsidR="003151A8" w:rsidRPr="001A7D4D">
              <w:rPr>
                <w:rFonts w:ascii="Times New Roman" w:hAnsi="Times New Roman" w:cs="Times New Roman"/>
                <w:b w:val="0"/>
              </w:rPr>
              <w:t>3</w:t>
            </w:r>
            <w:r w:rsidRPr="001A7D4D">
              <w:rPr>
                <w:rFonts w:ascii="Times New Roman" w:hAnsi="Times New Roman" w:cs="Times New Roman"/>
                <w:b w:val="0"/>
              </w:rPr>
              <w:t>.</w:t>
            </w:r>
            <w:r w:rsidR="00633FB1" w:rsidRPr="001A7D4D">
              <w:rPr>
                <w:rFonts w:ascii="Times New Roman" w:hAnsi="Times New Roman" w:cs="Times New Roman"/>
                <w:color w:val="000000"/>
                <w:shd w:val="clear" w:color="auto" w:fill="FFFFFF"/>
              </w:rPr>
              <w:t xml:space="preserve"> </w:t>
            </w:r>
            <w:r w:rsidR="00633FB1" w:rsidRPr="001A7D4D">
              <w:rPr>
                <w:rFonts w:ascii="Times New Roman" w:hAnsi="Times New Roman" w:cs="Times New Roman"/>
                <w:b w:val="0"/>
              </w:rPr>
              <w:t>В случае если объектом рейтинга являются ценные бумаги эмитента -</w:t>
            </w:r>
            <w:r w:rsidR="00B7419A" w:rsidRPr="001A7D4D">
              <w:rPr>
                <w:rFonts w:ascii="Times New Roman" w:hAnsi="Times New Roman" w:cs="Times New Roman"/>
                <w:b w:val="0"/>
              </w:rPr>
              <w:t xml:space="preserve"> идентификационные признаки ценн</w:t>
            </w:r>
            <w:r w:rsidR="00A34C81" w:rsidRPr="001A7D4D">
              <w:rPr>
                <w:rFonts w:ascii="Times New Roman" w:hAnsi="Times New Roman" w:cs="Times New Roman"/>
                <w:b w:val="0"/>
              </w:rPr>
              <w:t>ых бумаг</w:t>
            </w:r>
            <w:r w:rsidR="00DE3671" w:rsidRPr="001A7D4D">
              <w:rPr>
                <w:rFonts w:ascii="Times New Roman" w:hAnsi="Times New Roman" w:cs="Times New Roman"/>
                <w:b w:val="0"/>
              </w:rPr>
              <w:t>:</w:t>
            </w:r>
            <w:r w:rsidR="00DE3671" w:rsidRPr="001A7D4D">
              <w:rPr>
                <w:rFonts w:ascii="Times New Roman" w:hAnsi="Times New Roman" w:cs="Times New Roman"/>
              </w:rPr>
              <w:t xml:space="preserve"> </w:t>
            </w:r>
            <w:r w:rsidR="002827A8" w:rsidRPr="001A7D4D">
              <w:rPr>
                <w:rFonts w:ascii="Times New Roman" w:hAnsi="Times New Roman" w:cs="Times New Roman"/>
              </w:rPr>
              <w:t>биржевые облигации с обеспечением процентные неконвертируемые бездокументарные с централизованным учетом прав серии БО-П04, размещаемые в рамках программы биржевых облигаций серии 001Р, имеющей идентификационный номер 4-82416-Н-001Р-02Е от 25 ноября 2016 года, регистрационный номер выпуска 4B02-04-82416-H-001P от 22.05.2023, международный код (номер) идентификации ценных бумаг (ISIN): RU000A106K35; международный код классификации финансовых инструментов (CFI): DBVGFB (далее – «Биржевые облигации»).</w:t>
            </w:r>
          </w:p>
          <w:p w14:paraId="2394AFDD" w14:textId="14B2BAEA" w:rsidR="003151A8" w:rsidRPr="001A7D4D" w:rsidRDefault="003151A8" w:rsidP="003151A8">
            <w:pPr>
              <w:pStyle w:val="ConsPlusNormal"/>
              <w:spacing w:before="60"/>
              <w:ind w:right="113"/>
              <w:jc w:val="both"/>
              <w:rPr>
                <w:rFonts w:ascii="Times New Roman" w:hAnsi="Times New Roman" w:cs="Times New Roman"/>
              </w:rPr>
            </w:pPr>
            <w:r w:rsidRPr="001A7D4D">
              <w:rPr>
                <w:rFonts w:ascii="Times New Roman" w:hAnsi="Times New Roman" w:cs="Times New Roman"/>
                <w:b w:val="0"/>
              </w:rPr>
              <w:t xml:space="preserve">2.4. Значение присвоенного рейтинга, а в случае изменения рейтинга - значения рейтинга до и после изменения: </w:t>
            </w:r>
            <w:r w:rsidR="00A718ED" w:rsidRPr="00A718ED">
              <w:rPr>
                <w:rFonts w:ascii="Times New Roman" w:hAnsi="Times New Roman" w:cs="Times New Roman"/>
              </w:rPr>
              <w:t>Значение рейтинга до А+.</w:t>
            </w:r>
            <w:proofErr w:type="gramStart"/>
            <w:r w:rsidR="00A718ED" w:rsidRPr="00A718ED">
              <w:rPr>
                <w:rFonts w:ascii="Times New Roman" w:hAnsi="Times New Roman" w:cs="Times New Roman"/>
              </w:rPr>
              <w:t>ru</w:t>
            </w:r>
            <w:r w:rsidR="00A718ED" w:rsidRPr="00A718ED">
              <w:rPr>
                <w:rFonts w:ascii="Times New Roman" w:hAnsi="Times New Roman" w:cs="Times New Roman"/>
                <w:b w:val="0"/>
              </w:rPr>
              <w:t xml:space="preserve"> </w:t>
            </w:r>
            <w:r w:rsidR="00A718ED">
              <w:rPr>
                <w:rFonts w:ascii="Times New Roman" w:hAnsi="Times New Roman" w:cs="Times New Roman"/>
                <w:b w:val="0"/>
              </w:rPr>
              <w:t>,</w:t>
            </w:r>
            <w:proofErr w:type="gramEnd"/>
            <w:r w:rsidR="00A718ED">
              <w:rPr>
                <w:rFonts w:ascii="Times New Roman" w:hAnsi="Times New Roman" w:cs="Times New Roman"/>
                <w:b w:val="0"/>
              </w:rPr>
              <w:t xml:space="preserve"> </w:t>
            </w:r>
            <w:r w:rsidR="00A718ED">
              <w:rPr>
                <w:rFonts w:ascii="Times New Roman" w:hAnsi="Times New Roman" w:cs="Times New Roman"/>
              </w:rPr>
              <w:t>з</w:t>
            </w:r>
            <w:r w:rsidRPr="001A7D4D">
              <w:rPr>
                <w:rFonts w:ascii="Times New Roman" w:hAnsi="Times New Roman" w:cs="Times New Roman"/>
              </w:rPr>
              <w:t xml:space="preserve">начение </w:t>
            </w:r>
            <w:r w:rsidR="002827A8" w:rsidRPr="001A7D4D">
              <w:rPr>
                <w:rFonts w:ascii="Times New Roman" w:hAnsi="Times New Roman" w:cs="Times New Roman"/>
              </w:rPr>
              <w:t xml:space="preserve">присвоенного </w:t>
            </w:r>
            <w:r w:rsidRPr="001A7D4D">
              <w:rPr>
                <w:rFonts w:ascii="Times New Roman" w:hAnsi="Times New Roman" w:cs="Times New Roman"/>
              </w:rPr>
              <w:t>рейтинга –</w:t>
            </w:r>
            <w:r w:rsidR="00A718ED">
              <w:rPr>
                <w:rFonts w:ascii="Times New Roman" w:hAnsi="Times New Roman" w:cs="Times New Roman"/>
              </w:rPr>
              <w:t xml:space="preserve">подтвержден на уровне </w:t>
            </w:r>
            <w:r w:rsidRPr="001A7D4D">
              <w:rPr>
                <w:rFonts w:ascii="Times New Roman" w:hAnsi="Times New Roman" w:cs="Times New Roman"/>
              </w:rPr>
              <w:t xml:space="preserve"> А</w:t>
            </w:r>
            <w:r w:rsidR="002827A8" w:rsidRPr="001A7D4D">
              <w:rPr>
                <w:rFonts w:ascii="Times New Roman" w:hAnsi="Times New Roman" w:cs="Times New Roman"/>
              </w:rPr>
              <w:t>+</w:t>
            </w:r>
            <w:r w:rsidR="00BF486D" w:rsidRPr="001A7D4D">
              <w:rPr>
                <w:rFonts w:ascii="Times New Roman" w:hAnsi="Times New Roman" w:cs="Times New Roman"/>
              </w:rPr>
              <w:t>.</w:t>
            </w:r>
            <w:proofErr w:type="spellStart"/>
            <w:r w:rsidR="002827A8" w:rsidRPr="001A7D4D">
              <w:rPr>
                <w:rFonts w:ascii="Times New Roman" w:hAnsi="Times New Roman" w:cs="Times New Roman"/>
                <w:lang w:val="en-US"/>
              </w:rPr>
              <w:t>ru</w:t>
            </w:r>
            <w:proofErr w:type="spellEnd"/>
          </w:p>
          <w:p w14:paraId="1A2B8642" w14:textId="0BD8C8FD" w:rsidR="00217D65" w:rsidRPr="001A7D4D" w:rsidRDefault="00586B44" w:rsidP="00934981">
            <w:pPr>
              <w:pStyle w:val="ConsPlusNormal"/>
              <w:spacing w:before="60"/>
              <w:ind w:right="113"/>
              <w:jc w:val="both"/>
              <w:rPr>
                <w:rFonts w:ascii="Times New Roman" w:hAnsi="Times New Roman" w:cs="Times New Roman"/>
                <w:b w:val="0"/>
              </w:rPr>
            </w:pPr>
            <w:r w:rsidRPr="001A7D4D">
              <w:rPr>
                <w:rFonts w:ascii="Times New Roman" w:hAnsi="Times New Roman" w:cs="Times New Roman"/>
                <w:b w:val="0"/>
              </w:rPr>
              <w:t xml:space="preserve">  </w:t>
            </w:r>
            <w:r w:rsidR="00DE3671" w:rsidRPr="001A7D4D">
              <w:rPr>
                <w:rFonts w:ascii="Times New Roman" w:hAnsi="Times New Roman" w:cs="Times New Roman"/>
                <w:b w:val="0"/>
              </w:rPr>
              <w:t>2.5 Дата</w:t>
            </w:r>
            <w:r w:rsidR="00600671" w:rsidRPr="001A7D4D">
              <w:rPr>
                <w:rFonts w:ascii="Times New Roman" w:hAnsi="Times New Roman" w:cs="Times New Roman"/>
                <w:b w:val="0"/>
              </w:rPr>
              <w:t xml:space="preserve"> присвоения или изменения рейтинга: </w:t>
            </w:r>
            <w:r w:rsidR="00A718ED">
              <w:rPr>
                <w:rFonts w:ascii="Times New Roman" w:hAnsi="Times New Roman" w:cs="Times New Roman"/>
              </w:rPr>
              <w:t>24</w:t>
            </w:r>
            <w:r w:rsidR="00600671" w:rsidRPr="001A7D4D">
              <w:rPr>
                <w:rFonts w:ascii="Times New Roman" w:hAnsi="Times New Roman" w:cs="Times New Roman"/>
              </w:rPr>
              <w:t>.</w:t>
            </w:r>
            <w:r w:rsidR="00BF486D" w:rsidRPr="001A7D4D">
              <w:rPr>
                <w:rFonts w:ascii="Times New Roman" w:hAnsi="Times New Roman" w:cs="Times New Roman"/>
              </w:rPr>
              <w:t>0</w:t>
            </w:r>
            <w:r w:rsidR="00A718ED">
              <w:rPr>
                <w:rFonts w:ascii="Times New Roman" w:hAnsi="Times New Roman" w:cs="Times New Roman"/>
              </w:rPr>
              <w:t>9</w:t>
            </w:r>
            <w:r w:rsidR="00600671" w:rsidRPr="001A7D4D">
              <w:rPr>
                <w:rFonts w:ascii="Times New Roman" w:hAnsi="Times New Roman" w:cs="Times New Roman"/>
              </w:rPr>
              <w:t>.20</w:t>
            </w:r>
            <w:r w:rsidR="001D5DC1" w:rsidRPr="001A7D4D">
              <w:rPr>
                <w:rFonts w:ascii="Times New Roman" w:hAnsi="Times New Roman" w:cs="Times New Roman"/>
              </w:rPr>
              <w:t>2</w:t>
            </w:r>
            <w:r w:rsidR="00BF486D" w:rsidRPr="001A7D4D">
              <w:rPr>
                <w:rFonts w:ascii="Times New Roman" w:hAnsi="Times New Roman" w:cs="Times New Roman"/>
              </w:rPr>
              <w:t>6</w:t>
            </w:r>
            <w:r w:rsidR="001D5DC1" w:rsidRPr="001A7D4D">
              <w:rPr>
                <w:rFonts w:ascii="Times New Roman" w:hAnsi="Times New Roman" w:cs="Times New Roman"/>
              </w:rPr>
              <w:t>.</w:t>
            </w:r>
          </w:p>
          <w:p w14:paraId="1A438434" w14:textId="13BA7555" w:rsidR="00A718ED" w:rsidRDefault="00217D65" w:rsidP="00217D65">
            <w:pPr>
              <w:pStyle w:val="ConsPlusNormal"/>
              <w:spacing w:before="60"/>
              <w:ind w:left="114" w:right="113"/>
              <w:jc w:val="both"/>
              <w:rPr>
                <w:rFonts w:ascii="Times New Roman" w:hAnsi="Times New Roman" w:cs="Times New Roman"/>
                <w:b w:val="0"/>
              </w:rPr>
            </w:pPr>
            <w:r w:rsidRPr="001A7D4D">
              <w:rPr>
                <w:rFonts w:ascii="Times New Roman" w:hAnsi="Times New Roman" w:cs="Times New Roman"/>
                <w:b w:val="0"/>
              </w:rPr>
              <w:t>2.</w:t>
            </w:r>
            <w:r w:rsidR="00586B44" w:rsidRPr="001A7D4D">
              <w:rPr>
                <w:rFonts w:ascii="Times New Roman" w:hAnsi="Times New Roman" w:cs="Times New Roman"/>
                <w:b w:val="0"/>
              </w:rPr>
              <w:t>6</w:t>
            </w:r>
            <w:r w:rsidRPr="001A7D4D">
              <w:rPr>
                <w:rFonts w:ascii="Times New Roman" w:hAnsi="Times New Roman" w:cs="Times New Roman"/>
                <w:b w:val="0"/>
              </w:rPr>
              <w:t xml:space="preserve">. </w:t>
            </w:r>
            <w:r w:rsidR="00431E59" w:rsidRPr="001A7D4D">
              <w:rPr>
                <w:rFonts w:ascii="Times New Roman" w:hAnsi="Times New Roman" w:cs="Times New Roman"/>
                <w:b w:val="0"/>
              </w:rPr>
              <w:t xml:space="preserve">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 </w:t>
            </w:r>
            <w:hyperlink r:id="rId7" w:history="1">
              <w:r w:rsidR="00A718ED">
                <w:rPr>
                  <w:rStyle w:val="a3"/>
                  <w:lang w:eastAsia="ru-RU"/>
                </w:rPr>
                <w:t>https://ratings.ru/ratings/press-releases/Avtoban-RA-240926/</w:t>
              </w:r>
            </w:hyperlink>
            <w:r w:rsidR="00A718ED" w:rsidDel="00A718ED">
              <w:t xml:space="preserve"> </w:t>
            </w:r>
          </w:p>
          <w:p w14:paraId="74BA861A" w14:textId="22510BEF" w:rsidR="00600671" w:rsidRPr="001A7D4D" w:rsidRDefault="00217D65" w:rsidP="00217D65">
            <w:pPr>
              <w:pStyle w:val="ConsPlusNormal"/>
              <w:spacing w:before="60"/>
              <w:ind w:left="114" w:right="113"/>
              <w:jc w:val="both"/>
              <w:rPr>
                <w:rFonts w:ascii="Times New Roman" w:hAnsi="Times New Roman" w:cs="Times New Roman"/>
                <w:b w:val="0"/>
              </w:rPr>
            </w:pPr>
            <w:r w:rsidRPr="001A7D4D">
              <w:rPr>
                <w:rFonts w:ascii="Times New Roman" w:hAnsi="Times New Roman" w:cs="Times New Roman"/>
                <w:b w:val="0"/>
              </w:rPr>
              <w:t>2.</w:t>
            </w:r>
            <w:r w:rsidR="00586B44" w:rsidRPr="001A7D4D">
              <w:rPr>
                <w:rFonts w:ascii="Times New Roman" w:hAnsi="Times New Roman" w:cs="Times New Roman"/>
                <w:b w:val="0"/>
              </w:rPr>
              <w:t>7</w:t>
            </w:r>
            <w:r w:rsidRPr="001A7D4D">
              <w:rPr>
                <w:rFonts w:ascii="Times New Roman" w:hAnsi="Times New Roman" w:cs="Times New Roman"/>
                <w:b w:val="0"/>
              </w:rPr>
              <w:t>.</w:t>
            </w:r>
            <w:r w:rsidR="00E24539" w:rsidRPr="001A7D4D">
              <w:rPr>
                <w:rFonts w:ascii="Times New Roman" w:hAnsi="Times New Roman" w:cs="Times New Roman"/>
                <w:color w:val="000000"/>
                <w:shd w:val="clear" w:color="auto" w:fill="FFFFFF"/>
              </w:rPr>
              <w:t xml:space="preserve"> </w:t>
            </w:r>
            <w:r w:rsidR="00E24539" w:rsidRPr="001A7D4D">
              <w:rPr>
                <w:rFonts w:ascii="Times New Roman" w:hAnsi="Times New Roman" w:cs="Times New Roman"/>
                <w:b w:val="0"/>
              </w:rPr>
              <w:t>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r w:rsidR="00431E59" w:rsidRPr="001A7D4D">
              <w:rPr>
                <w:rFonts w:ascii="Times New Roman" w:hAnsi="Times New Roman" w:cs="Times New Roman"/>
                <w:b w:val="0"/>
              </w:rPr>
              <w:t xml:space="preserve">: </w:t>
            </w:r>
          </w:p>
          <w:p w14:paraId="4CC35CBE" w14:textId="77777777" w:rsidR="00BF486D" w:rsidRPr="001A7D4D" w:rsidRDefault="00431E59" w:rsidP="00600671">
            <w:pPr>
              <w:pStyle w:val="ConsPlusNormal"/>
              <w:spacing w:before="60"/>
              <w:ind w:left="114" w:right="113"/>
              <w:jc w:val="both"/>
              <w:rPr>
                <w:rFonts w:ascii="Times New Roman" w:hAnsi="Times New Roman" w:cs="Times New Roman"/>
              </w:rPr>
            </w:pPr>
            <w:r w:rsidRPr="001A7D4D">
              <w:rPr>
                <w:rFonts w:ascii="Times New Roman" w:hAnsi="Times New Roman" w:cs="Times New Roman"/>
                <w:b w:val="0"/>
              </w:rPr>
              <w:t xml:space="preserve"> </w:t>
            </w:r>
            <w:r w:rsidR="00600671" w:rsidRPr="001A7D4D">
              <w:rPr>
                <w:rFonts w:ascii="Times New Roman" w:hAnsi="Times New Roman" w:cs="Times New Roman"/>
              </w:rPr>
              <w:t xml:space="preserve">Полное фирменное наименование: </w:t>
            </w:r>
            <w:r w:rsidR="00BF486D" w:rsidRPr="001A7D4D">
              <w:rPr>
                <w:rFonts w:ascii="Times New Roman" w:hAnsi="Times New Roman" w:cs="Times New Roman"/>
              </w:rPr>
              <w:t>Общество с ограниченной ответственностью «Национальные Кредитные Рейтинги»</w:t>
            </w:r>
            <w:r w:rsidR="00600671" w:rsidRPr="001A7D4D">
              <w:rPr>
                <w:rFonts w:ascii="Times New Roman" w:hAnsi="Times New Roman" w:cs="Times New Roman"/>
              </w:rPr>
              <w:t xml:space="preserve"> Сокращенное наименование: </w:t>
            </w:r>
            <w:r w:rsidR="00BF486D" w:rsidRPr="001A7D4D">
              <w:rPr>
                <w:rFonts w:ascii="Times New Roman" w:hAnsi="Times New Roman" w:cs="Times New Roman"/>
              </w:rPr>
              <w:t>ООО «НКР»</w:t>
            </w:r>
          </w:p>
          <w:p w14:paraId="480414EA" w14:textId="1769B14C" w:rsidR="00600671" w:rsidRPr="001A7D4D" w:rsidRDefault="00600671" w:rsidP="00600671">
            <w:pPr>
              <w:pStyle w:val="ConsPlusNormal"/>
              <w:spacing w:before="60"/>
              <w:ind w:left="114" w:right="113"/>
              <w:jc w:val="both"/>
              <w:rPr>
                <w:rFonts w:ascii="Times New Roman" w:hAnsi="Times New Roman" w:cs="Times New Roman"/>
              </w:rPr>
            </w:pPr>
            <w:r w:rsidRPr="001A7D4D">
              <w:rPr>
                <w:rFonts w:ascii="Times New Roman" w:hAnsi="Times New Roman" w:cs="Times New Roman"/>
              </w:rPr>
              <w:t>Место нахождения организации:</w:t>
            </w:r>
          </w:p>
          <w:p w14:paraId="59026F89" w14:textId="77777777" w:rsidR="001A7D4D" w:rsidRPr="001A7D4D" w:rsidRDefault="00600671" w:rsidP="00600671">
            <w:pPr>
              <w:pStyle w:val="ConsPlusNormal"/>
              <w:spacing w:before="60"/>
              <w:ind w:left="114" w:right="113"/>
              <w:jc w:val="both"/>
              <w:rPr>
                <w:rFonts w:ascii="Times New Roman" w:hAnsi="Times New Roman" w:cs="Times New Roman"/>
              </w:rPr>
            </w:pPr>
            <w:r w:rsidRPr="001A7D4D">
              <w:rPr>
                <w:rFonts w:ascii="Times New Roman" w:hAnsi="Times New Roman" w:cs="Times New Roman"/>
              </w:rPr>
              <w:t xml:space="preserve">-юридический адрес: </w:t>
            </w:r>
            <w:r w:rsidR="00BF486D" w:rsidRPr="001A7D4D">
              <w:rPr>
                <w:rFonts w:ascii="Times New Roman" w:hAnsi="Times New Roman" w:cs="Times New Roman"/>
              </w:rPr>
              <w:t xml:space="preserve">г. Москва, </w:t>
            </w:r>
            <w:proofErr w:type="spellStart"/>
            <w:r w:rsidR="00BF486D" w:rsidRPr="001A7D4D">
              <w:rPr>
                <w:rFonts w:ascii="Times New Roman" w:hAnsi="Times New Roman" w:cs="Times New Roman"/>
              </w:rPr>
              <w:t>вн</w:t>
            </w:r>
            <w:proofErr w:type="spellEnd"/>
            <w:r w:rsidR="00BF486D" w:rsidRPr="001A7D4D">
              <w:rPr>
                <w:rFonts w:ascii="Times New Roman" w:hAnsi="Times New Roman" w:cs="Times New Roman"/>
              </w:rPr>
              <w:t>. тер. г. муниципальный округ Замоскворечье, ул. Пятницкая, д. 71/5, стр. 4</w:t>
            </w:r>
          </w:p>
          <w:p w14:paraId="10BF3E3A" w14:textId="3FD4926E" w:rsidR="00600671" w:rsidRPr="001A7D4D" w:rsidRDefault="00600671" w:rsidP="00600671">
            <w:pPr>
              <w:pStyle w:val="ConsPlusNormal"/>
              <w:spacing w:before="60"/>
              <w:ind w:left="114" w:right="113"/>
              <w:jc w:val="both"/>
              <w:rPr>
                <w:rFonts w:ascii="Times New Roman" w:hAnsi="Times New Roman" w:cs="Times New Roman"/>
              </w:rPr>
            </w:pPr>
            <w:r w:rsidRPr="001A7D4D">
              <w:rPr>
                <w:rFonts w:ascii="Times New Roman" w:hAnsi="Times New Roman" w:cs="Times New Roman"/>
              </w:rPr>
              <w:t xml:space="preserve">-фактический (почтовый) адрес: </w:t>
            </w:r>
            <w:r w:rsidR="00BF486D" w:rsidRPr="001A7D4D">
              <w:rPr>
                <w:rFonts w:ascii="Times New Roman" w:hAnsi="Times New Roman" w:cs="Times New Roman"/>
              </w:rPr>
              <w:t>115054, г. Москва, ул. Пятницкая, д. 71/5, стр. 4, пом. 216</w:t>
            </w:r>
          </w:p>
          <w:p w14:paraId="13C2DF3C" w14:textId="616775A6" w:rsidR="00600671" w:rsidRPr="001A7D4D" w:rsidRDefault="00600671" w:rsidP="00600671">
            <w:pPr>
              <w:pStyle w:val="ConsPlusNormal"/>
              <w:spacing w:before="60"/>
              <w:ind w:left="114" w:right="113"/>
              <w:jc w:val="both"/>
              <w:rPr>
                <w:rFonts w:ascii="Times New Roman" w:hAnsi="Times New Roman" w:cs="Times New Roman"/>
              </w:rPr>
            </w:pPr>
            <w:r w:rsidRPr="001A7D4D">
              <w:rPr>
                <w:rFonts w:ascii="Times New Roman" w:hAnsi="Times New Roman" w:cs="Times New Roman"/>
              </w:rPr>
              <w:t xml:space="preserve">ИНН </w:t>
            </w:r>
            <w:r w:rsidR="001A7D4D" w:rsidRPr="001A7D4D">
              <w:rPr>
                <w:rFonts w:ascii="Times New Roman" w:hAnsi="Times New Roman" w:cs="Times New Roman"/>
              </w:rPr>
              <w:t>7704475853</w:t>
            </w:r>
          </w:p>
          <w:p w14:paraId="35FAC20F" w14:textId="392CACEC" w:rsidR="00217D65" w:rsidRPr="001A7D4D" w:rsidRDefault="00600671" w:rsidP="00600671">
            <w:pPr>
              <w:pStyle w:val="ConsPlusNormal"/>
              <w:spacing w:before="60"/>
              <w:ind w:left="114" w:right="113"/>
              <w:jc w:val="both"/>
              <w:rPr>
                <w:rFonts w:ascii="Times New Roman" w:hAnsi="Times New Roman" w:cs="Times New Roman"/>
              </w:rPr>
            </w:pPr>
            <w:r w:rsidRPr="001A7D4D">
              <w:rPr>
                <w:rFonts w:ascii="Times New Roman" w:hAnsi="Times New Roman" w:cs="Times New Roman"/>
              </w:rPr>
              <w:t xml:space="preserve">ОГРН </w:t>
            </w:r>
            <w:r w:rsidR="001A7D4D" w:rsidRPr="001A7D4D">
              <w:rPr>
                <w:rFonts w:ascii="Times New Roman" w:hAnsi="Times New Roman" w:cs="Times New Roman"/>
              </w:rPr>
              <w:t>1197746086020</w:t>
            </w:r>
          </w:p>
          <w:p w14:paraId="6FF39B4E" w14:textId="77777777" w:rsidR="00CF00BE" w:rsidRPr="001A7D4D" w:rsidRDefault="00217D65" w:rsidP="0015609D">
            <w:pPr>
              <w:spacing w:before="60" w:after="60"/>
              <w:ind w:left="114" w:right="113"/>
              <w:jc w:val="both"/>
              <w:rPr>
                <w:rFonts w:eastAsiaTheme="minorHAnsi"/>
                <w:lang w:eastAsia="en-US"/>
              </w:rPr>
            </w:pPr>
            <w:r w:rsidRPr="001A7D4D">
              <w:t>2.</w:t>
            </w:r>
            <w:r w:rsidR="00586B44" w:rsidRPr="001A7D4D">
              <w:t>8</w:t>
            </w:r>
            <w:r w:rsidRPr="001A7D4D">
              <w:t xml:space="preserve">. </w:t>
            </w:r>
            <w:r w:rsidR="00431E59" w:rsidRPr="001A7D4D">
              <w:t xml:space="preserve">Иные сведения о рейтинге, указываемые эмитентом по своему </w:t>
            </w:r>
            <w:r w:rsidR="00600671" w:rsidRPr="001A7D4D">
              <w:t>усмотрению</w:t>
            </w:r>
            <w:r w:rsidR="00600671" w:rsidRPr="001A7D4D" w:rsidDel="00431E59">
              <w:t xml:space="preserve">: </w:t>
            </w:r>
            <w:r w:rsidR="00600671" w:rsidRPr="001A7D4D" w:rsidDel="00431E59">
              <w:rPr>
                <w:b/>
              </w:rPr>
              <w:t>иные</w:t>
            </w:r>
            <w:r w:rsidR="00600671" w:rsidRPr="001A7D4D">
              <w:rPr>
                <w:b/>
              </w:rPr>
              <w:t xml:space="preserve"> сведения отсутствуют.</w:t>
            </w:r>
          </w:p>
        </w:tc>
      </w:tr>
    </w:tbl>
    <w:p w14:paraId="7D751659" w14:textId="77777777" w:rsidR="00BD0AD6" w:rsidRPr="001A7D4D" w:rsidRDefault="00BD0AD6" w:rsidP="00BD0AD6">
      <w:pPr>
        <w:rPr>
          <w:highlight w:val="yellow"/>
        </w:rPr>
      </w:pPr>
    </w:p>
    <w:tbl>
      <w:tblPr>
        <w:tblpPr w:leftFromText="180" w:rightFromText="180" w:vertAnchor="text" w:horzAnchor="margin"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19"/>
        <w:gridCol w:w="406"/>
        <w:gridCol w:w="283"/>
        <w:gridCol w:w="1559"/>
        <w:gridCol w:w="397"/>
        <w:gridCol w:w="340"/>
        <w:gridCol w:w="644"/>
        <w:gridCol w:w="1559"/>
        <w:gridCol w:w="284"/>
        <w:gridCol w:w="3543"/>
      </w:tblGrid>
      <w:tr w:rsidR="00B85766" w:rsidRPr="001A7D4D" w14:paraId="3835A26E" w14:textId="77777777" w:rsidTr="00B71C07">
        <w:tc>
          <w:tcPr>
            <w:tcW w:w="10234" w:type="dxa"/>
            <w:gridSpan w:val="10"/>
          </w:tcPr>
          <w:p w14:paraId="0FE751B1" w14:textId="77777777" w:rsidR="00B85766" w:rsidRPr="001A7D4D" w:rsidRDefault="00B85766" w:rsidP="00B85766">
            <w:pPr>
              <w:jc w:val="center"/>
              <w:rPr>
                <w:b/>
              </w:rPr>
            </w:pPr>
            <w:r w:rsidRPr="001A7D4D">
              <w:rPr>
                <w:b/>
              </w:rPr>
              <w:t>3. Подпись</w:t>
            </w:r>
          </w:p>
        </w:tc>
      </w:tr>
      <w:tr w:rsidR="00B85766" w:rsidRPr="001A7D4D" w14:paraId="1A8DC900" w14:textId="77777777" w:rsidTr="00B71C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14:paraId="7CA53976" w14:textId="77777777" w:rsidR="00B2202D" w:rsidRPr="001A7D4D" w:rsidRDefault="00B85766" w:rsidP="00B2202D">
            <w:pPr>
              <w:ind w:left="85"/>
              <w:rPr>
                <w:b/>
              </w:rPr>
            </w:pPr>
            <w:r w:rsidRPr="001A7D4D">
              <w:t xml:space="preserve">3.1. </w:t>
            </w:r>
            <w:r w:rsidR="00AA3A13" w:rsidRPr="001A7D4D">
              <w:rPr>
                <w:b/>
              </w:rPr>
              <w:t>Генеральный директор</w:t>
            </w:r>
          </w:p>
          <w:p w14:paraId="699A6C76" w14:textId="77777777" w:rsidR="00B85766" w:rsidRPr="001A7D4D" w:rsidRDefault="00E9355B" w:rsidP="00B2202D">
            <w:pPr>
              <w:ind w:left="85"/>
            </w:pPr>
            <w:r w:rsidRPr="001A7D4D">
              <w:rPr>
                <w:b/>
              </w:rPr>
              <w:t>А</w:t>
            </w:r>
            <w:r w:rsidR="00D935B7" w:rsidRPr="001A7D4D">
              <w:rPr>
                <w:b/>
              </w:rPr>
              <w:t>О «</w:t>
            </w:r>
            <w:r w:rsidRPr="001A7D4D">
              <w:rPr>
                <w:b/>
              </w:rPr>
              <w:t>АВТОБАН-</w:t>
            </w:r>
            <w:proofErr w:type="spellStart"/>
            <w:r w:rsidRPr="001A7D4D">
              <w:rPr>
                <w:b/>
              </w:rPr>
              <w:t>Финанс</w:t>
            </w:r>
            <w:proofErr w:type="spellEnd"/>
            <w:r w:rsidR="00D935B7" w:rsidRPr="001A7D4D">
              <w:rPr>
                <w:b/>
              </w:rPr>
              <w:t>»</w:t>
            </w:r>
          </w:p>
        </w:tc>
        <w:tc>
          <w:tcPr>
            <w:tcW w:w="1559" w:type="dxa"/>
            <w:tcBorders>
              <w:top w:val="nil"/>
              <w:left w:val="nil"/>
              <w:bottom w:val="single" w:sz="4" w:space="0" w:color="auto"/>
              <w:right w:val="nil"/>
            </w:tcBorders>
          </w:tcPr>
          <w:p w14:paraId="643FC9CD" w14:textId="77777777" w:rsidR="00B85766" w:rsidRPr="001A7D4D" w:rsidRDefault="00B85766" w:rsidP="00B85766">
            <w:pPr>
              <w:jc w:val="both"/>
            </w:pPr>
          </w:p>
        </w:tc>
        <w:tc>
          <w:tcPr>
            <w:tcW w:w="284" w:type="dxa"/>
            <w:tcBorders>
              <w:top w:val="nil"/>
              <w:left w:val="nil"/>
              <w:bottom w:val="nil"/>
              <w:right w:val="nil"/>
            </w:tcBorders>
          </w:tcPr>
          <w:p w14:paraId="7E2D9CA1" w14:textId="77777777" w:rsidR="00B85766" w:rsidRPr="001A7D4D" w:rsidRDefault="00B85766" w:rsidP="00B85766">
            <w:pPr>
              <w:jc w:val="both"/>
            </w:pPr>
          </w:p>
        </w:tc>
        <w:tc>
          <w:tcPr>
            <w:tcW w:w="3543" w:type="dxa"/>
            <w:tcBorders>
              <w:top w:val="nil"/>
              <w:left w:val="nil"/>
              <w:bottom w:val="nil"/>
              <w:right w:val="single" w:sz="4" w:space="0" w:color="auto"/>
            </w:tcBorders>
            <w:vAlign w:val="bottom"/>
          </w:tcPr>
          <w:p w14:paraId="36DEC08E" w14:textId="73340AC1" w:rsidR="00B85766" w:rsidRPr="001A7D4D" w:rsidRDefault="00A718ED" w:rsidP="00A718ED">
            <w:pPr>
              <w:jc w:val="center"/>
              <w:rPr>
                <w:b/>
              </w:rPr>
            </w:pPr>
            <w:r>
              <w:rPr>
                <w:b/>
              </w:rPr>
              <w:t xml:space="preserve">А.А. </w:t>
            </w:r>
            <w:bookmarkStart w:id="0" w:name="_GoBack"/>
            <w:bookmarkEnd w:id="0"/>
            <w:r>
              <w:rPr>
                <w:b/>
              </w:rPr>
              <w:t>Воложев</w:t>
            </w:r>
          </w:p>
        </w:tc>
      </w:tr>
      <w:tr w:rsidR="00B85766" w:rsidRPr="001A7D4D" w14:paraId="571E7F6A" w14:textId="77777777" w:rsidTr="00B71C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14:paraId="4C64CE6E" w14:textId="77777777" w:rsidR="00B85766" w:rsidRPr="001A7D4D" w:rsidRDefault="00B85766" w:rsidP="00B85766">
            <w:pPr>
              <w:ind w:left="85"/>
              <w:jc w:val="both"/>
            </w:pPr>
          </w:p>
        </w:tc>
        <w:tc>
          <w:tcPr>
            <w:tcW w:w="1559" w:type="dxa"/>
            <w:tcBorders>
              <w:top w:val="nil"/>
              <w:left w:val="nil"/>
              <w:bottom w:val="nil"/>
              <w:right w:val="nil"/>
            </w:tcBorders>
          </w:tcPr>
          <w:p w14:paraId="52502C19" w14:textId="77777777" w:rsidR="00B85766" w:rsidRPr="001A7D4D" w:rsidRDefault="00B85766" w:rsidP="004D6842">
            <w:pPr>
              <w:jc w:val="center"/>
            </w:pPr>
            <w:r w:rsidRPr="001A7D4D">
              <w:t>(подпись)</w:t>
            </w:r>
          </w:p>
        </w:tc>
        <w:tc>
          <w:tcPr>
            <w:tcW w:w="284" w:type="dxa"/>
            <w:tcBorders>
              <w:top w:val="nil"/>
              <w:left w:val="nil"/>
              <w:bottom w:val="nil"/>
              <w:right w:val="nil"/>
            </w:tcBorders>
          </w:tcPr>
          <w:p w14:paraId="68B8A8A0" w14:textId="77777777" w:rsidR="00B85766" w:rsidRPr="001A7D4D" w:rsidRDefault="00B85766" w:rsidP="00B85766">
            <w:pPr>
              <w:jc w:val="both"/>
            </w:pPr>
          </w:p>
        </w:tc>
        <w:tc>
          <w:tcPr>
            <w:tcW w:w="3543" w:type="dxa"/>
            <w:tcBorders>
              <w:top w:val="nil"/>
              <w:left w:val="nil"/>
              <w:bottom w:val="nil"/>
              <w:right w:val="single" w:sz="4" w:space="0" w:color="auto"/>
            </w:tcBorders>
          </w:tcPr>
          <w:p w14:paraId="0F29F166" w14:textId="77777777" w:rsidR="00B85766" w:rsidRPr="001A7D4D" w:rsidRDefault="00B85766" w:rsidP="00B85766">
            <w:pPr>
              <w:jc w:val="both"/>
            </w:pPr>
          </w:p>
        </w:tc>
      </w:tr>
      <w:tr w:rsidR="00B85766" w:rsidRPr="001A7D4D" w14:paraId="6B94D43F" w14:textId="77777777" w:rsidTr="00B71C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14:paraId="480AE989" w14:textId="77777777" w:rsidR="00B85766" w:rsidRPr="001A7D4D" w:rsidRDefault="00B85766" w:rsidP="00AA3A13">
            <w:pPr>
              <w:ind w:left="57"/>
              <w:jc w:val="both"/>
            </w:pPr>
            <w:r w:rsidRPr="001A7D4D">
              <w:t xml:space="preserve">3.2. Дата </w:t>
            </w:r>
            <w:r w:rsidR="00AA3A13" w:rsidRPr="001A7D4D">
              <w:t>«</w:t>
            </w:r>
          </w:p>
        </w:tc>
        <w:tc>
          <w:tcPr>
            <w:tcW w:w="406" w:type="dxa"/>
            <w:tcBorders>
              <w:top w:val="nil"/>
              <w:left w:val="nil"/>
              <w:bottom w:val="single" w:sz="4" w:space="0" w:color="auto"/>
              <w:right w:val="nil"/>
            </w:tcBorders>
            <w:vAlign w:val="bottom"/>
          </w:tcPr>
          <w:p w14:paraId="65AE196A" w14:textId="03F07556" w:rsidR="00B85766" w:rsidRPr="00A718ED" w:rsidRDefault="00A718ED" w:rsidP="00A718ED">
            <w:pPr>
              <w:jc w:val="center"/>
              <w:rPr>
                <w:b/>
              </w:rPr>
            </w:pPr>
            <w:r>
              <w:rPr>
                <w:b/>
              </w:rPr>
              <w:t>24</w:t>
            </w:r>
          </w:p>
        </w:tc>
        <w:tc>
          <w:tcPr>
            <w:tcW w:w="283" w:type="dxa"/>
            <w:tcBorders>
              <w:top w:val="nil"/>
              <w:left w:val="nil"/>
              <w:bottom w:val="nil"/>
              <w:right w:val="nil"/>
            </w:tcBorders>
            <w:vAlign w:val="bottom"/>
          </w:tcPr>
          <w:p w14:paraId="6311DFE2" w14:textId="77777777" w:rsidR="00B85766" w:rsidRPr="001A7D4D" w:rsidRDefault="00AA3A13" w:rsidP="004D6842">
            <w:pPr>
              <w:jc w:val="center"/>
              <w:rPr>
                <w:b/>
              </w:rPr>
            </w:pPr>
            <w:r w:rsidRPr="001A7D4D">
              <w:rPr>
                <w:b/>
              </w:rPr>
              <w:t>»</w:t>
            </w:r>
          </w:p>
        </w:tc>
        <w:tc>
          <w:tcPr>
            <w:tcW w:w="1559" w:type="dxa"/>
            <w:tcBorders>
              <w:top w:val="nil"/>
              <w:left w:val="nil"/>
              <w:bottom w:val="single" w:sz="4" w:space="0" w:color="auto"/>
              <w:right w:val="nil"/>
            </w:tcBorders>
            <w:vAlign w:val="bottom"/>
          </w:tcPr>
          <w:p w14:paraId="3FC6BBEA" w14:textId="3AD21EFD" w:rsidR="00B85766" w:rsidRPr="001A7D4D" w:rsidRDefault="00A718ED" w:rsidP="00A718ED">
            <w:pPr>
              <w:jc w:val="center"/>
              <w:rPr>
                <w:b/>
              </w:rPr>
            </w:pPr>
            <w:r>
              <w:rPr>
                <w:b/>
              </w:rPr>
              <w:t>сентября</w:t>
            </w:r>
          </w:p>
        </w:tc>
        <w:tc>
          <w:tcPr>
            <w:tcW w:w="397" w:type="dxa"/>
            <w:tcBorders>
              <w:top w:val="nil"/>
              <w:left w:val="nil"/>
              <w:bottom w:val="nil"/>
              <w:right w:val="nil"/>
            </w:tcBorders>
            <w:vAlign w:val="bottom"/>
          </w:tcPr>
          <w:p w14:paraId="4623DF8B" w14:textId="77777777" w:rsidR="00B85766" w:rsidRPr="001A7D4D" w:rsidRDefault="00B85766" w:rsidP="00B85766">
            <w:pPr>
              <w:jc w:val="both"/>
              <w:rPr>
                <w:b/>
              </w:rPr>
            </w:pPr>
            <w:r w:rsidRPr="001A7D4D">
              <w:rPr>
                <w:b/>
              </w:rPr>
              <w:t>20</w:t>
            </w:r>
          </w:p>
        </w:tc>
        <w:tc>
          <w:tcPr>
            <w:tcW w:w="340" w:type="dxa"/>
            <w:tcBorders>
              <w:top w:val="nil"/>
              <w:left w:val="nil"/>
              <w:bottom w:val="single" w:sz="4" w:space="0" w:color="auto"/>
              <w:right w:val="nil"/>
            </w:tcBorders>
            <w:vAlign w:val="bottom"/>
          </w:tcPr>
          <w:p w14:paraId="6943A1AC" w14:textId="23DFF149" w:rsidR="00B85766" w:rsidRPr="001A7D4D" w:rsidRDefault="00934981" w:rsidP="00DD7D18">
            <w:pPr>
              <w:jc w:val="both"/>
              <w:rPr>
                <w:b/>
                <w:lang w:val="en-US"/>
              </w:rPr>
            </w:pPr>
            <w:r w:rsidRPr="001A7D4D">
              <w:rPr>
                <w:b/>
              </w:rPr>
              <w:t>2</w:t>
            </w:r>
            <w:r w:rsidR="001A7D4D" w:rsidRPr="001A7D4D">
              <w:rPr>
                <w:b/>
                <w:lang w:val="en-US"/>
              </w:rPr>
              <w:t>6</w:t>
            </w:r>
          </w:p>
        </w:tc>
        <w:tc>
          <w:tcPr>
            <w:tcW w:w="6030" w:type="dxa"/>
            <w:gridSpan w:val="4"/>
            <w:tcBorders>
              <w:top w:val="nil"/>
              <w:left w:val="nil"/>
              <w:bottom w:val="nil"/>
              <w:right w:val="single" w:sz="4" w:space="0" w:color="auto"/>
            </w:tcBorders>
            <w:vAlign w:val="bottom"/>
          </w:tcPr>
          <w:p w14:paraId="629E3CF1" w14:textId="77777777" w:rsidR="00B85766" w:rsidRPr="001A7D4D" w:rsidRDefault="00B85766" w:rsidP="00B85766">
            <w:pPr>
              <w:tabs>
                <w:tab w:val="left" w:pos="1219"/>
              </w:tabs>
              <w:jc w:val="both"/>
            </w:pPr>
            <w:r w:rsidRPr="001A7D4D">
              <w:t>г.</w:t>
            </w:r>
            <w:r w:rsidRPr="001A7D4D">
              <w:tab/>
              <w:t>М.П.</w:t>
            </w:r>
          </w:p>
        </w:tc>
      </w:tr>
      <w:tr w:rsidR="00B85766" w:rsidRPr="001A7D4D" w14:paraId="4961DBDD" w14:textId="77777777" w:rsidTr="00B71C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34" w:type="dxa"/>
            <w:gridSpan w:val="10"/>
            <w:tcBorders>
              <w:top w:val="nil"/>
              <w:left w:val="single" w:sz="4" w:space="0" w:color="auto"/>
              <w:bottom w:val="single" w:sz="4" w:space="0" w:color="auto"/>
              <w:right w:val="single" w:sz="4" w:space="0" w:color="auto"/>
            </w:tcBorders>
          </w:tcPr>
          <w:p w14:paraId="479F67E7" w14:textId="77777777" w:rsidR="00B85766" w:rsidRPr="001A7D4D" w:rsidRDefault="00B85766" w:rsidP="00B85766">
            <w:pPr>
              <w:jc w:val="both"/>
            </w:pPr>
          </w:p>
        </w:tc>
      </w:tr>
    </w:tbl>
    <w:p w14:paraId="4A3C8A0C" w14:textId="77777777" w:rsidR="00B673FC" w:rsidRPr="001A7D4D" w:rsidRDefault="00B673FC"/>
    <w:sectPr w:rsidR="00B673FC" w:rsidRPr="001A7D4D" w:rsidSect="00713355">
      <w:pgSz w:w="11906" w:h="16838"/>
      <w:pgMar w:top="850" w:right="567" w:bottom="567" w:left="1134" w:header="397" w:footer="283"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Times New Roman"/>
    <w:panose1 w:val="020B0604020202020204"/>
    <w:charset w:val="CC"/>
    <w:family w:val="swiss"/>
    <w:pitch w:val="variable"/>
    <w:sig w:usb0="E0002AFF" w:usb1="C0007843" w:usb2="00000009"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Times New Roman"/>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MT Extra"/>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D367B"/>
    <w:multiLevelType w:val="hybridMultilevel"/>
    <w:tmpl w:val="FDD0BEDA"/>
    <w:lvl w:ilvl="0" w:tplc="82A0C27E">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52E1A55"/>
    <w:multiLevelType w:val="hybridMultilevel"/>
    <w:tmpl w:val="EF320EBE"/>
    <w:lvl w:ilvl="0" w:tplc="62AE03C2">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2" w15:restartNumberingAfterBreak="0">
    <w:nsid w:val="294746AB"/>
    <w:multiLevelType w:val="hybridMultilevel"/>
    <w:tmpl w:val="9BAC8C06"/>
    <w:lvl w:ilvl="0" w:tplc="62AE0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025675"/>
    <w:multiLevelType w:val="hybridMultilevel"/>
    <w:tmpl w:val="0D281718"/>
    <w:lvl w:ilvl="0" w:tplc="62AE0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71014B"/>
    <w:multiLevelType w:val="hybridMultilevel"/>
    <w:tmpl w:val="A15604EC"/>
    <w:lvl w:ilvl="0" w:tplc="62AE03C2">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5" w15:restartNumberingAfterBreak="0">
    <w:nsid w:val="50E11A85"/>
    <w:multiLevelType w:val="hybridMultilevel"/>
    <w:tmpl w:val="2E189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C60099"/>
    <w:multiLevelType w:val="hybridMultilevel"/>
    <w:tmpl w:val="5B2C2CF2"/>
    <w:lvl w:ilvl="0" w:tplc="62AE03C2">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AD6"/>
    <w:rsid w:val="00005011"/>
    <w:rsid w:val="000167CC"/>
    <w:rsid w:val="00016BCA"/>
    <w:rsid w:val="0003094B"/>
    <w:rsid w:val="0003486C"/>
    <w:rsid w:val="00042811"/>
    <w:rsid w:val="00055C65"/>
    <w:rsid w:val="00064E26"/>
    <w:rsid w:val="00090C5E"/>
    <w:rsid w:val="000B4EDD"/>
    <w:rsid w:val="000C2889"/>
    <w:rsid w:val="000D3C6D"/>
    <w:rsid w:val="000E1CBE"/>
    <w:rsid w:val="001074EB"/>
    <w:rsid w:val="001350D9"/>
    <w:rsid w:val="00143AC6"/>
    <w:rsid w:val="00153BF3"/>
    <w:rsid w:val="0015609D"/>
    <w:rsid w:val="001601C3"/>
    <w:rsid w:val="001653A0"/>
    <w:rsid w:val="001720A0"/>
    <w:rsid w:val="001746A9"/>
    <w:rsid w:val="001A7D4D"/>
    <w:rsid w:val="001C1EBC"/>
    <w:rsid w:val="001C22C4"/>
    <w:rsid w:val="001D2FC6"/>
    <w:rsid w:val="001D5DC1"/>
    <w:rsid w:val="001D7D4E"/>
    <w:rsid w:val="00205041"/>
    <w:rsid w:val="00217D65"/>
    <w:rsid w:val="002326B2"/>
    <w:rsid w:val="00251DC0"/>
    <w:rsid w:val="0025780B"/>
    <w:rsid w:val="00266252"/>
    <w:rsid w:val="002827A8"/>
    <w:rsid w:val="002B1B3D"/>
    <w:rsid w:val="002C2C6E"/>
    <w:rsid w:val="002D448A"/>
    <w:rsid w:val="002D44BE"/>
    <w:rsid w:val="002D5476"/>
    <w:rsid w:val="003151A8"/>
    <w:rsid w:val="00344486"/>
    <w:rsid w:val="00357D40"/>
    <w:rsid w:val="00383E61"/>
    <w:rsid w:val="00390E4D"/>
    <w:rsid w:val="00396FB5"/>
    <w:rsid w:val="003C2AD4"/>
    <w:rsid w:val="003D7AA5"/>
    <w:rsid w:val="003F76B3"/>
    <w:rsid w:val="00404C7F"/>
    <w:rsid w:val="00407589"/>
    <w:rsid w:val="00415A3D"/>
    <w:rsid w:val="00424EA0"/>
    <w:rsid w:val="00431E59"/>
    <w:rsid w:val="00453DBD"/>
    <w:rsid w:val="0048275A"/>
    <w:rsid w:val="0049694B"/>
    <w:rsid w:val="004A4F4E"/>
    <w:rsid w:val="004B4CB4"/>
    <w:rsid w:val="004B5D65"/>
    <w:rsid w:val="004C61FC"/>
    <w:rsid w:val="004D063D"/>
    <w:rsid w:val="004D6842"/>
    <w:rsid w:val="004E2261"/>
    <w:rsid w:val="00514EFD"/>
    <w:rsid w:val="0052023E"/>
    <w:rsid w:val="00522BBF"/>
    <w:rsid w:val="0057732F"/>
    <w:rsid w:val="00580057"/>
    <w:rsid w:val="00586B44"/>
    <w:rsid w:val="005B2C7B"/>
    <w:rsid w:val="005B6688"/>
    <w:rsid w:val="005C3E91"/>
    <w:rsid w:val="005E72CE"/>
    <w:rsid w:val="005F02FC"/>
    <w:rsid w:val="005F7EFB"/>
    <w:rsid w:val="00600671"/>
    <w:rsid w:val="006068FA"/>
    <w:rsid w:val="00610C02"/>
    <w:rsid w:val="0062017C"/>
    <w:rsid w:val="00622164"/>
    <w:rsid w:val="00633FB1"/>
    <w:rsid w:val="006405E2"/>
    <w:rsid w:val="00640E61"/>
    <w:rsid w:val="00643D20"/>
    <w:rsid w:val="006604B9"/>
    <w:rsid w:val="00670B75"/>
    <w:rsid w:val="0067109D"/>
    <w:rsid w:val="006838F2"/>
    <w:rsid w:val="006922DC"/>
    <w:rsid w:val="00697FC0"/>
    <w:rsid w:val="006A4774"/>
    <w:rsid w:val="006A5935"/>
    <w:rsid w:val="006C0CE5"/>
    <w:rsid w:val="006C44E5"/>
    <w:rsid w:val="006C455E"/>
    <w:rsid w:val="006C7D5E"/>
    <w:rsid w:val="006D0725"/>
    <w:rsid w:val="006D7CBA"/>
    <w:rsid w:val="0071038E"/>
    <w:rsid w:val="00713355"/>
    <w:rsid w:val="007253A5"/>
    <w:rsid w:val="00726B38"/>
    <w:rsid w:val="00730C84"/>
    <w:rsid w:val="00773BA2"/>
    <w:rsid w:val="00786E23"/>
    <w:rsid w:val="007876BB"/>
    <w:rsid w:val="007900F8"/>
    <w:rsid w:val="00791477"/>
    <w:rsid w:val="00797C7E"/>
    <w:rsid w:val="007C328F"/>
    <w:rsid w:val="007E76DC"/>
    <w:rsid w:val="007F0AF6"/>
    <w:rsid w:val="007F3883"/>
    <w:rsid w:val="00803C5E"/>
    <w:rsid w:val="008126C9"/>
    <w:rsid w:val="0082539C"/>
    <w:rsid w:val="00830760"/>
    <w:rsid w:val="0086235F"/>
    <w:rsid w:val="00865575"/>
    <w:rsid w:val="00884043"/>
    <w:rsid w:val="008912F5"/>
    <w:rsid w:val="008925AD"/>
    <w:rsid w:val="008A4E42"/>
    <w:rsid w:val="008D5FC7"/>
    <w:rsid w:val="008E321C"/>
    <w:rsid w:val="008F7F88"/>
    <w:rsid w:val="0091274D"/>
    <w:rsid w:val="00916309"/>
    <w:rsid w:val="0092098F"/>
    <w:rsid w:val="00920D18"/>
    <w:rsid w:val="0092168F"/>
    <w:rsid w:val="00921D95"/>
    <w:rsid w:val="00934981"/>
    <w:rsid w:val="00944FCF"/>
    <w:rsid w:val="00945FB2"/>
    <w:rsid w:val="00952EAF"/>
    <w:rsid w:val="00954D64"/>
    <w:rsid w:val="009629C6"/>
    <w:rsid w:val="0099045A"/>
    <w:rsid w:val="00993A49"/>
    <w:rsid w:val="009D2521"/>
    <w:rsid w:val="00A0148F"/>
    <w:rsid w:val="00A0787B"/>
    <w:rsid w:val="00A15095"/>
    <w:rsid w:val="00A17A0C"/>
    <w:rsid w:val="00A34C81"/>
    <w:rsid w:val="00A37AFA"/>
    <w:rsid w:val="00A44B37"/>
    <w:rsid w:val="00A64BE9"/>
    <w:rsid w:val="00A718ED"/>
    <w:rsid w:val="00A80986"/>
    <w:rsid w:val="00A8717B"/>
    <w:rsid w:val="00A91A34"/>
    <w:rsid w:val="00AA3A13"/>
    <w:rsid w:val="00AB210A"/>
    <w:rsid w:val="00AB22C6"/>
    <w:rsid w:val="00AC1D61"/>
    <w:rsid w:val="00AD4AEC"/>
    <w:rsid w:val="00AD6E7D"/>
    <w:rsid w:val="00AF699E"/>
    <w:rsid w:val="00AF701A"/>
    <w:rsid w:val="00B219C8"/>
    <w:rsid w:val="00B2202D"/>
    <w:rsid w:val="00B37C04"/>
    <w:rsid w:val="00B43030"/>
    <w:rsid w:val="00B61D26"/>
    <w:rsid w:val="00B661C7"/>
    <w:rsid w:val="00B66289"/>
    <w:rsid w:val="00B673FC"/>
    <w:rsid w:val="00B71C07"/>
    <w:rsid w:val="00B7419A"/>
    <w:rsid w:val="00B85766"/>
    <w:rsid w:val="00BA10DF"/>
    <w:rsid w:val="00BA2C02"/>
    <w:rsid w:val="00BC3FB9"/>
    <w:rsid w:val="00BD0AD6"/>
    <w:rsid w:val="00BF486D"/>
    <w:rsid w:val="00BF53BC"/>
    <w:rsid w:val="00BF6676"/>
    <w:rsid w:val="00BF68C1"/>
    <w:rsid w:val="00C04F95"/>
    <w:rsid w:val="00C14EA6"/>
    <w:rsid w:val="00C16BD6"/>
    <w:rsid w:val="00C20DA9"/>
    <w:rsid w:val="00C37A63"/>
    <w:rsid w:val="00C4409C"/>
    <w:rsid w:val="00C61E4F"/>
    <w:rsid w:val="00C77DD7"/>
    <w:rsid w:val="00CB7E7D"/>
    <w:rsid w:val="00CD609A"/>
    <w:rsid w:val="00CE3603"/>
    <w:rsid w:val="00CE5676"/>
    <w:rsid w:val="00CE5F84"/>
    <w:rsid w:val="00CF00BE"/>
    <w:rsid w:val="00CF5E52"/>
    <w:rsid w:val="00D00C08"/>
    <w:rsid w:val="00D17ECD"/>
    <w:rsid w:val="00D206D3"/>
    <w:rsid w:val="00D304BD"/>
    <w:rsid w:val="00D441BE"/>
    <w:rsid w:val="00D60886"/>
    <w:rsid w:val="00D75E7E"/>
    <w:rsid w:val="00D76053"/>
    <w:rsid w:val="00D80CC2"/>
    <w:rsid w:val="00D911FF"/>
    <w:rsid w:val="00D9200D"/>
    <w:rsid w:val="00D935B7"/>
    <w:rsid w:val="00DA5592"/>
    <w:rsid w:val="00DB6C54"/>
    <w:rsid w:val="00DB764F"/>
    <w:rsid w:val="00DC212F"/>
    <w:rsid w:val="00DC46EB"/>
    <w:rsid w:val="00DD4628"/>
    <w:rsid w:val="00DD579D"/>
    <w:rsid w:val="00DD7D18"/>
    <w:rsid w:val="00DE3671"/>
    <w:rsid w:val="00DE3A8C"/>
    <w:rsid w:val="00DF5556"/>
    <w:rsid w:val="00E05643"/>
    <w:rsid w:val="00E067AA"/>
    <w:rsid w:val="00E10170"/>
    <w:rsid w:val="00E15D33"/>
    <w:rsid w:val="00E24539"/>
    <w:rsid w:val="00E32099"/>
    <w:rsid w:val="00E34A9C"/>
    <w:rsid w:val="00E449F0"/>
    <w:rsid w:val="00E721F4"/>
    <w:rsid w:val="00E863A1"/>
    <w:rsid w:val="00E92CC3"/>
    <w:rsid w:val="00E9355B"/>
    <w:rsid w:val="00E965D9"/>
    <w:rsid w:val="00EA045A"/>
    <w:rsid w:val="00EA201B"/>
    <w:rsid w:val="00EC24AA"/>
    <w:rsid w:val="00EF28E2"/>
    <w:rsid w:val="00EF2F5D"/>
    <w:rsid w:val="00F162CC"/>
    <w:rsid w:val="00F228C2"/>
    <w:rsid w:val="00F77511"/>
    <w:rsid w:val="00F9529B"/>
    <w:rsid w:val="00F97359"/>
    <w:rsid w:val="00F97DAE"/>
    <w:rsid w:val="00FA08D5"/>
    <w:rsid w:val="00FA10B6"/>
    <w:rsid w:val="00FA454B"/>
    <w:rsid w:val="00FB1D21"/>
    <w:rsid w:val="00FB3027"/>
    <w:rsid w:val="00FC55DD"/>
    <w:rsid w:val="00FD259A"/>
    <w:rsid w:val="00FE3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E6212"/>
  <w15:docId w15:val="{7C1759D6-D5CA-4FE6-8F82-9C7E873BF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AD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D80CC2"/>
    <w:pPr>
      <w:widowControl w:val="0"/>
      <w:adjustRightInd w:val="0"/>
      <w:spacing w:before="108" w:after="108"/>
      <w:jc w:val="center"/>
      <w:outlineLvl w:val="0"/>
    </w:pPr>
    <w:rPr>
      <w:rFonts w:ascii="Arial" w:hAnsi="Arial"/>
      <w:b/>
      <w:bCs/>
      <w:color w:val="000080"/>
      <w:sz w:val="24"/>
      <w:szCs w:val="24"/>
    </w:rPr>
  </w:style>
  <w:style w:type="paragraph" w:styleId="4">
    <w:name w:val="heading 4"/>
    <w:basedOn w:val="a"/>
    <w:next w:val="a"/>
    <w:link w:val="40"/>
    <w:uiPriority w:val="9"/>
    <w:semiHidden/>
    <w:unhideWhenUsed/>
    <w:qFormat/>
    <w:rsid w:val="003151A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D0AD6"/>
    <w:rPr>
      <w:color w:val="0000FF"/>
      <w:u w:val="single"/>
    </w:rPr>
  </w:style>
  <w:style w:type="paragraph" w:customStyle="1" w:styleId="text">
    <w:name w:val="text"/>
    <w:basedOn w:val="a"/>
    <w:uiPriority w:val="99"/>
    <w:rsid w:val="00E067AA"/>
    <w:pPr>
      <w:autoSpaceDE/>
      <w:autoSpaceDN/>
      <w:spacing w:after="150" w:line="225" w:lineRule="atLeast"/>
      <w:ind w:left="225" w:right="45" w:firstLine="225"/>
    </w:pPr>
    <w:rPr>
      <w:rFonts w:ascii="Arial" w:eastAsia="Arial Unicode MS" w:hAnsi="Arial" w:cs="Arial"/>
      <w:color w:val="000000"/>
      <w:sz w:val="18"/>
      <w:szCs w:val="18"/>
    </w:rPr>
  </w:style>
  <w:style w:type="character" w:customStyle="1" w:styleId="SUBST">
    <w:name w:val="__SUBST"/>
    <w:uiPriority w:val="99"/>
    <w:rsid w:val="001746A9"/>
    <w:rPr>
      <w:b/>
      <w:i/>
      <w:sz w:val="22"/>
    </w:rPr>
  </w:style>
  <w:style w:type="paragraph" w:styleId="a4">
    <w:name w:val="List Paragraph"/>
    <w:basedOn w:val="a"/>
    <w:uiPriority w:val="34"/>
    <w:qFormat/>
    <w:rsid w:val="007F0AF6"/>
    <w:pPr>
      <w:autoSpaceDE/>
      <w:autoSpaceDN/>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3">
    <w:name w:val="Знак3"/>
    <w:basedOn w:val="a"/>
    <w:uiPriority w:val="99"/>
    <w:rsid w:val="007876BB"/>
    <w:pPr>
      <w:tabs>
        <w:tab w:val="num" w:pos="720"/>
      </w:tabs>
      <w:autoSpaceDE/>
      <w:autoSpaceDN/>
      <w:spacing w:after="160" w:line="240" w:lineRule="exact"/>
      <w:ind w:left="720" w:hanging="720"/>
      <w:jc w:val="both"/>
    </w:pPr>
    <w:rPr>
      <w:rFonts w:ascii="Verdana" w:hAnsi="Verdana" w:cs="Verdana"/>
      <w:lang w:val="en-US" w:eastAsia="en-US"/>
    </w:rPr>
  </w:style>
  <w:style w:type="paragraph" w:customStyle="1" w:styleId="ConsPlusNonformat">
    <w:name w:val="ConsPlusNonformat"/>
    <w:rsid w:val="00DD57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A3A13"/>
    <w:pPr>
      <w:autoSpaceDE w:val="0"/>
      <w:autoSpaceDN w:val="0"/>
      <w:adjustRightInd w:val="0"/>
      <w:spacing w:after="0" w:line="240" w:lineRule="auto"/>
    </w:pPr>
    <w:rPr>
      <w:rFonts w:ascii="Arial" w:hAnsi="Arial" w:cs="Arial"/>
      <w:b/>
      <w:bCs/>
      <w:sz w:val="20"/>
      <w:szCs w:val="20"/>
    </w:rPr>
  </w:style>
  <w:style w:type="paragraph" w:styleId="a5">
    <w:name w:val="No Spacing"/>
    <w:uiPriority w:val="99"/>
    <w:qFormat/>
    <w:rsid w:val="00E05643"/>
    <w:pPr>
      <w:spacing w:after="0" w:line="240" w:lineRule="auto"/>
    </w:pPr>
    <w:rPr>
      <w:rFonts w:ascii="Calibri" w:eastAsia="Calibri" w:hAnsi="Calibri" w:cs="Times New Roman"/>
    </w:rPr>
  </w:style>
  <w:style w:type="character" w:styleId="a6">
    <w:name w:val="annotation reference"/>
    <w:basedOn w:val="a0"/>
    <w:uiPriority w:val="99"/>
    <w:semiHidden/>
    <w:unhideWhenUsed/>
    <w:rsid w:val="001720A0"/>
    <w:rPr>
      <w:sz w:val="16"/>
      <w:szCs w:val="16"/>
    </w:rPr>
  </w:style>
  <w:style w:type="paragraph" w:styleId="a7">
    <w:name w:val="annotation text"/>
    <w:basedOn w:val="a"/>
    <w:link w:val="a8"/>
    <w:uiPriority w:val="99"/>
    <w:semiHidden/>
    <w:unhideWhenUsed/>
    <w:rsid w:val="001720A0"/>
  </w:style>
  <w:style w:type="character" w:customStyle="1" w:styleId="a8">
    <w:name w:val="Текст примечания Знак"/>
    <w:basedOn w:val="a0"/>
    <w:link w:val="a7"/>
    <w:uiPriority w:val="99"/>
    <w:semiHidden/>
    <w:rsid w:val="001720A0"/>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1720A0"/>
    <w:rPr>
      <w:b/>
      <w:bCs/>
    </w:rPr>
  </w:style>
  <w:style w:type="character" w:customStyle="1" w:styleId="aa">
    <w:name w:val="Тема примечания Знак"/>
    <w:basedOn w:val="a8"/>
    <w:link w:val="a9"/>
    <w:uiPriority w:val="99"/>
    <w:semiHidden/>
    <w:rsid w:val="001720A0"/>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1720A0"/>
    <w:rPr>
      <w:rFonts w:ascii="Tahoma" w:hAnsi="Tahoma" w:cs="Tahoma"/>
      <w:sz w:val="16"/>
      <w:szCs w:val="16"/>
    </w:rPr>
  </w:style>
  <w:style w:type="character" w:customStyle="1" w:styleId="ac">
    <w:name w:val="Текст выноски Знак"/>
    <w:basedOn w:val="a0"/>
    <w:link w:val="ab"/>
    <w:uiPriority w:val="99"/>
    <w:semiHidden/>
    <w:rsid w:val="001720A0"/>
    <w:rPr>
      <w:rFonts w:ascii="Tahoma" w:eastAsia="Times New Roman" w:hAnsi="Tahoma" w:cs="Tahoma"/>
      <w:sz w:val="16"/>
      <w:szCs w:val="16"/>
      <w:lang w:eastAsia="ru-RU"/>
    </w:rPr>
  </w:style>
  <w:style w:type="paragraph" w:customStyle="1" w:styleId="11">
    <w:name w:val="Неформальный1"/>
    <w:rsid w:val="00CE5676"/>
    <w:pPr>
      <w:spacing w:before="60" w:after="60" w:line="240" w:lineRule="auto"/>
    </w:pPr>
    <w:rPr>
      <w:rFonts w:ascii="Times New Roman" w:eastAsia="Times New Roman" w:hAnsi="Times New Roman" w:cs="Times New Roman"/>
      <w:noProof/>
      <w:sz w:val="20"/>
      <w:szCs w:val="20"/>
      <w:lang w:eastAsia="ru-RU"/>
    </w:rPr>
  </w:style>
  <w:style w:type="character" w:customStyle="1" w:styleId="10">
    <w:name w:val="Заголовок 1 Знак"/>
    <w:basedOn w:val="a0"/>
    <w:link w:val="1"/>
    <w:uiPriority w:val="99"/>
    <w:rsid w:val="00D80CC2"/>
    <w:rPr>
      <w:rFonts w:ascii="Arial" w:eastAsia="Times New Roman" w:hAnsi="Arial" w:cs="Times New Roman"/>
      <w:b/>
      <w:bCs/>
      <w:color w:val="000080"/>
      <w:sz w:val="24"/>
      <w:szCs w:val="24"/>
      <w:lang w:eastAsia="ru-RU"/>
    </w:rPr>
  </w:style>
  <w:style w:type="paragraph" w:styleId="ad">
    <w:name w:val="Revision"/>
    <w:hidden/>
    <w:uiPriority w:val="99"/>
    <w:semiHidden/>
    <w:rsid w:val="007C328F"/>
    <w:pPr>
      <w:spacing w:after="0" w:line="240" w:lineRule="auto"/>
    </w:pPr>
    <w:rPr>
      <w:rFonts w:ascii="Times New Roman" w:eastAsia="Times New Roman" w:hAnsi="Times New Roman" w:cs="Times New Roman"/>
      <w:sz w:val="20"/>
      <w:szCs w:val="20"/>
      <w:lang w:eastAsia="ru-RU"/>
    </w:rPr>
  </w:style>
  <w:style w:type="character" w:customStyle="1" w:styleId="hl">
    <w:name w:val="hl"/>
    <w:basedOn w:val="a0"/>
    <w:rsid w:val="004A4F4E"/>
  </w:style>
  <w:style w:type="character" w:customStyle="1" w:styleId="40">
    <w:name w:val="Заголовок 4 Знак"/>
    <w:basedOn w:val="a0"/>
    <w:link w:val="4"/>
    <w:uiPriority w:val="9"/>
    <w:semiHidden/>
    <w:rsid w:val="003151A8"/>
    <w:rPr>
      <w:rFonts w:asciiTheme="majorHAnsi" w:eastAsiaTheme="majorEastAsia" w:hAnsiTheme="majorHAnsi" w:cstheme="majorBidi"/>
      <w:b/>
      <w:bCs/>
      <w:i/>
      <w:iCs/>
      <w:color w:val="4F81BD" w:themeColor="accent1"/>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3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atings.ru/ratings/press-releases/Avtoban-RA-2409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disclosure.ru/portal/company.aspx?id=3567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B5988-5423-421A-BBD1-4803EEB44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523</Words>
  <Characters>2983</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FC Otkritie</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Smakaev, Robert</dc:creator>
  <cp:lastModifiedBy>Нурияхметова Светлана Владимировна</cp:lastModifiedBy>
  <cp:revision>2</cp:revision>
  <cp:lastPrinted>2022-12-14T13:05:00Z</cp:lastPrinted>
  <dcterms:created xsi:type="dcterms:W3CDTF">2026-09-24T13:02:00Z</dcterms:created>
  <dcterms:modified xsi:type="dcterms:W3CDTF">2026-09-24T13:02:00Z</dcterms:modified>
</cp:coreProperties>
</file>